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FE1AA1" w14:paraId="63EB8D3F" w14:textId="77777777">
        <w:tc>
          <w:tcPr>
            <w:tcW w:w="3348" w:type="dxa"/>
            <w:tcBorders>
              <w:top w:val="nil"/>
              <w:left w:val="nil"/>
              <w:bottom w:val="nil"/>
              <w:right w:val="nil"/>
              <w:tl2br w:val="nil"/>
              <w:tr2bl w:val="nil"/>
            </w:tcBorders>
            <w:tcMar>
              <w:top w:w="0" w:type="dxa"/>
              <w:left w:w="108" w:type="dxa"/>
              <w:bottom w:w="0" w:type="dxa"/>
              <w:right w:w="108" w:type="dxa"/>
            </w:tcMar>
          </w:tcPr>
          <w:p w14:paraId="243F3CA3" w14:textId="1BF20097" w:rsidR="00D316CE" w:rsidRDefault="00D316CE">
            <w:pPr>
              <w:spacing w:before="120"/>
              <w:jc w:val="center"/>
            </w:pPr>
            <w:r>
              <w:rPr>
                <w:b/>
                <w:bCs/>
              </w:rPr>
              <w:t>COUNCIL OF JUDGES OF THE SUPREME PEOPLE'S COURT-------</w:t>
            </w:r>
          </w:p>
        </w:tc>
        <w:tc>
          <w:tcPr>
            <w:tcW w:w="5508" w:type="dxa"/>
            <w:tcBorders>
              <w:top w:val="nil"/>
              <w:left w:val="nil"/>
              <w:bottom w:val="nil"/>
              <w:right w:val="nil"/>
              <w:tl2br w:val="nil"/>
              <w:tr2bl w:val="nil"/>
            </w:tcBorders>
            <w:tcMar>
              <w:top w:w="0" w:type="dxa"/>
              <w:left w:w="108" w:type="dxa"/>
              <w:bottom w:w="0" w:type="dxa"/>
              <w:right w:w="108" w:type="dxa"/>
            </w:tcMar>
          </w:tcPr>
          <w:p w14:paraId="1FD54D98" w14:textId="77777777" w:rsidR="00C5025E" w:rsidRDefault="00D316CE">
            <w:pPr>
              <w:spacing w:before="120"/>
              <w:jc w:val="center"/>
              <w:rPr>
                <w:b/>
                <w:bCs/>
              </w:rPr>
            </w:pPr>
            <w:r>
              <w:rPr>
                <w:b/>
                <w:bCs/>
              </w:rPr>
              <w:t>SOCIALIST REPUBLIC OF VIETNAM</w:t>
            </w:r>
          </w:p>
          <w:p w14:paraId="2AB7E2D7" w14:textId="77777777" w:rsidR="00C5025E" w:rsidRDefault="00D316CE">
            <w:pPr>
              <w:spacing w:before="120"/>
              <w:jc w:val="center"/>
              <w:rPr>
                <w:b/>
                <w:bCs/>
              </w:rPr>
            </w:pPr>
            <w:r>
              <w:rPr>
                <w:b/>
                <w:bCs/>
              </w:rPr>
              <w:t xml:space="preserve">Independence - Freedom - Happiness </w:t>
            </w:r>
          </w:p>
          <w:p w14:paraId="2905F097" w14:textId="550E9005" w:rsidR="00D316CE" w:rsidRDefault="00D316CE">
            <w:pPr>
              <w:spacing w:before="120"/>
              <w:jc w:val="center"/>
            </w:pPr>
            <w:r>
              <w:rPr>
                <w:b/>
                <w:bCs/>
              </w:rPr>
              <w:t>---------------</w:t>
            </w:r>
          </w:p>
        </w:tc>
      </w:tr>
      <w:tr w:rsidR="00FE1AA1" w14:paraId="5FB1816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5E969329" w14:textId="77777777" w:rsidR="00D316CE" w:rsidRDefault="00D316CE">
            <w:pPr>
              <w:spacing w:before="120"/>
              <w:jc w:val="center"/>
            </w:pPr>
            <w:r>
              <w:t>No. 01/2018/NQ-HDTP</w:t>
            </w:r>
          </w:p>
        </w:tc>
        <w:tc>
          <w:tcPr>
            <w:tcW w:w="5508" w:type="dxa"/>
            <w:tcBorders>
              <w:top w:val="nil"/>
              <w:left w:val="nil"/>
              <w:bottom w:val="nil"/>
              <w:right w:val="nil"/>
              <w:tl2br w:val="nil"/>
              <w:tr2bl w:val="nil"/>
            </w:tcBorders>
            <w:tcMar>
              <w:top w:w="0" w:type="dxa"/>
              <w:left w:w="108" w:type="dxa"/>
              <w:bottom w:w="0" w:type="dxa"/>
              <w:right w:w="108" w:type="dxa"/>
            </w:tcMar>
          </w:tcPr>
          <w:p w14:paraId="51986D9A" w14:textId="77777777" w:rsidR="00D316CE" w:rsidRDefault="00D316CE">
            <w:pPr>
              <w:spacing w:before="120"/>
              <w:jc w:val="right"/>
            </w:pPr>
            <w:r>
              <w:rPr>
                <w:i/>
                <w:iCs/>
              </w:rPr>
              <w:t>Hanoi, April 24, 2018</w:t>
            </w:r>
          </w:p>
        </w:tc>
      </w:tr>
    </w:tbl>
    <w:p w14:paraId="37BDA801" w14:textId="77777777" w:rsidR="00D316CE" w:rsidRDefault="00D316CE">
      <w:pPr>
        <w:spacing w:before="120" w:after="280" w:afterAutospacing="1"/>
      </w:pPr>
      <w:r>
        <w:t> </w:t>
      </w:r>
    </w:p>
    <w:p w14:paraId="01E2FD91" w14:textId="77777777" w:rsidR="00D316CE" w:rsidRDefault="00D316CE">
      <w:pPr>
        <w:spacing w:before="120" w:after="280" w:afterAutospacing="1"/>
        <w:jc w:val="center"/>
      </w:pPr>
      <w:bookmarkStart w:id="0" w:name="loai_1"/>
      <w:r>
        <w:rPr>
          <w:b/>
          <w:bCs/>
        </w:rPr>
        <w:t>RESOLUTION</w:t>
      </w:r>
      <w:bookmarkEnd w:id="0"/>
    </w:p>
    <w:p w14:paraId="7C2656EC" w14:textId="77777777" w:rsidR="00D316CE" w:rsidRDefault="00D316CE">
      <w:pPr>
        <w:spacing w:before="120" w:after="280" w:afterAutospacing="1"/>
        <w:jc w:val="center"/>
      </w:pPr>
      <w:bookmarkStart w:id="1" w:name="loai_1_name"/>
      <w:r>
        <w:t>GUIDING THE APPLICATION OF ARTICLES 66 AND 106 OF THE PENAL CODE ON CONDITIONAL EARLY RELEASE FROM PRISON</w:t>
      </w:r>
      <w:bookmarkEnd w:id="1"/>
    </w:p>
    <w:p w14:paraId="65E1A53A" w14:textId="77777777" w:rsidR="00D316CE" w:rsidRDefault="00D316CE">
      <w:pPr>
        <w:spacing w:before="120" w:after="280" w:afterAutospacing="1"/>
        <w:jc w:val="center"/>
      </w:pPr>
      <w:r>
        <w:rPr>
          <w:b/>
          <w:bCs/>
        </w:rPr>
        <w:t>COUNCIL OF JUDGES OF THE SUPREME PEOPLE'S COURT</w:t>
      </w:r>
    </w:p>
    <w:p w14:paraId="1C8C9ED4" w14:textId="77777777" w:rsidR="00D316CE" w:rsidRDefault="00D316CE">
      <w:pPr>
        <w:spacing w:before="120" w:after="280" w:afterAutospacing="1"/>
      </w:pPr>
      <w:r>
        <w:rPr>
          <w:i/>
          <w:iCs/>
        </w:rPr>
        <w:t>Pursuant to the Law on Organization of People's Courts dated November 24, 2014;</w:t>
      </w:r>
      <w:bookmarkStart w:id="2" w:name="tvpllink_vtybnwesil"/>
      <w:bookmarkEnd w:id="2"/>
    </w:p>
    <w:p w14:paraId="59B5EF0D" w14:textId="77777777" w:rsidR="00D316CE" w:rsidRDefault="00D316CE">
      <w:pPr>
        <w:spacing w:before="120" w:after="280" w:afterAutospacing="1"/>
      </w:pPr>
      <w:r>
        <w:rPr>
          <w:i/>
          <w:iCs/>
        </w:rPr>
        <w:t>In order to properly and uniformly apply the provisions of Articles 66 and 106 of the Criminal Code No. 100/2015/QH13 amended and supplemented a number of Articles under Law No. 12/2017/QH14;</w:t>
      </w:r>
      <w:bookmarkStart w:id="3" w:name="tvpllink_tedsuyuset"/>
      <w:bookmarkEnd w:id="3"/>
    </w:p>
    <w:p w14:paraId="33A09CDE" w14:textId="77777777" w:rsidR="00D316CE" w:rsidRDefault="00D316CE">
      <w:pPr>
        <w:spacing w:before="120" w:after="280" w:afterAutospacing="1"/>
      </w:pPr>
      <w:r>
        <w:rPr>
          <w:i/>
          <w:iCs/>
        </w:rPr>
        <w:t>After obtaining the consensus of the Procurator General of the Supreme People's Procuracy and the Minister of Justice,</w:t>
      </w:r>
    </w:p>
    <w:p w14:paraId="33AEADA4" w14:textId="77777777" w:rsidR="00D316CE" w:rsidRDefault="00D316CE">
      <w:pPr>
        <w:spacing w:before="120" w:after="280" w:afterAutospacing="1"/>
        <w:jc w:val="center"/>
      </w:pPr>
      <w:r>
        <w:rPr>
          <w:b/>
          <w:bCs/>
        </w:rPr>
        <w:t>RESOLVED:</w:t>
      </w:r>
    </w:p>
    <w:p w14:paraId="4F4840DF" w14:textId="77777777" w:rsidR="00D316CE" w:rsidRDefault="00D316CE">
      <w:pPr>
        <w:spacing w:before="120" w:after="280" w:afterAutospacing="1"/>
      </w:pPr>
      <w:bookmarkStart w:id="4" w:name="dieu_1"/>
      <w:r>
        <w:rPr>
          <w:b/>
          <w:bCs/>
        </w:rPr>
        <w:t>Article 1. Conditional early release</w:t>
      </w:r>
      <w:bookmarkEnd w:id="4"/>
    </w:p>
    <w:p w14:paraId="21ED921D" w14:textId="77777777" w:rsidR="00D316CE" w:rsidRDefault="00D316CE">
      <w:pPr>
        <w:spacing w:before="120" w:after="280" w:afterAutospacing="1"/>
      </w:pPr>
      <w:r>
        <w:t>Conditional early release is a measure applied by the Court to a person who is serving a prison sentence when fully meeting the conditions prescribed by the Penal Code, considering that it is not necessary to compel him or her to continue serving his or her imprisonment sentence at a detention facility.</w:t>
      </w:r>
      <w:bookmarkStart w:id="5" w:name="tvpllink_rabuqzntjc"/>
      <w:bookmarkEnd w:id="5"/>
    </w:p>
    <w:p w14:paraId="320B39FA" w14:textId="77777777" w:rsidR="00D316CE" w:rsidRDefault="00D316CE">
      <w:pPr>
        <w:spacing w:before="120" w:after="280" w:afterAutospacing="1"/>
      </w:pPr>
      <w:bookmarkStart w:id="6" w:name="dieu_2"/>
      <w:r>
        <w:rPr>
          <w:b/>
          <w:bCs/>
        </w:rPr>
        <w:t>Article 2. Conditions for early release from prison with conditions for persons serving imprisonment sentences for serious crimes, very serious crimes or particularly serious crimes</w:t>
      </w:r>
      <w:bookmarkEnd w:id="6"/>
    </w:p>
    <w:p w14:paraId="73BC04AF" w14:textId="77777777" w:rsidR="00D316CE" w:rsidRDefault="00D316CE">
      <w:pPr>
        <w:spacing w:before="120" w:after="280" w:afterAutospacing="1"/>
      </w:pPr>
      <w:r>
        <w:t>Persons who are serving imprisonment sentences for serious crimes, very serious crimes or particularly serious crimes, if they do not fall into the cases specified in Clause 2, Article 66 of the Penal Code, may be released from prison ahead of time when the following conditions are fully met:</w:t>
      </w:r>
      <w:bookmarkStart w:id="7" w:name="dc_1"/>
      <w:bookmarkEnd w:id="7"/>
    </w:p>
    <w:p w14:paraId="0F0C97C0" w14:textId="77777777" w:rsidR="00D316CE" w:rsidRDefault="00D316CE">
      <w:pPr>
        <w:spacing w:before="120" w:after="280" w:afterAutospacing="1"/>
      </w:pPr>
      <w:r>
        <w:t>1. The term of serving the imprisonment sentence has been reduced.</w:t>
      </w:r>
    </w:p>
    <w:p w14:paraId="7126630F" w14:textId="77777777" w:rsidR="00D316CE" w:rsidRDefault="00D316CE">
      <w:pPr>
        <w:spacing w:before="120" w:after="280" w:afterAutospacing="1"/>
      </w:pPr>
      <w:r>
        <w:t>2. Committing the crime for the first time.</w:t>
      </w:r>
    </w:p>
    <w:p w14:paraId="68B32D22" w14:textId="77777777" w:rsidR="00D316CE" w:rsidRDefault="00D316CE">
      <w:pPr>
        <w:spacing w:before="120" w:after="280" w:afterAutospacing="1"/>
      </w:pPr>
      <w:r>
        <w:lastRenderedPageBreak/>
        <w:t>It is considered a first-time offense and may be considered if it falls into one of the following cases:</w:t>
      </w:r>
    </w:p>
    <w:p w14:paraId="3CD766C4" w14:textId="77777777" w:rsidR="00D316CE" w:rsidRDefault="00D316CE">
      <w:pPr>
        <w:spacing w:before="120" w:after="280" w:afterAutospacing="1"/>
      </w:pPr>
      <w:r>
        <w:t>a) They have not committed any crimes before;</w:t>
      </w:r>
    </w:p>
    <w:p w14:paraId="2E8E38E2" w14:textId="77777777" w:rsidR="00D316CE" w:rsidRDefault="00D316CE">
      <w:pPr>
        <w:spacing w:before="120" w:after="280" w:afterAutospacing="1"/>
      </w:pPr>
      <w:r>
        <w:t>b) They have previously committed criminal acts but are exempt from penal liability;</w:t>
      </w:r>
    </w:p>
    <w:p w14:paraId="2128FB1D" w14:textId="77777777" w:rsidR="00D316CE" w:rsidRDefault="00D316CE">
      <w:pPr>
        <w:spacing w:before="120" w:after="280" w:afterAutospacing="1"/>
      </w:pPr>
      <w:r>
        <w:t>c) They have previously committed criminal acts but are entitled to the application of judicial measures of education at reformatories;</w:t>
      </w:r>
    </w:p>
    <w:p w14:paraId="3C36462D" w14:textId="77777777" w:rsidR="00D316CE" w:rsidRDefault="00D316CE">
      <w:pPr>
        <w:spacing w:before="120" w:after="280" w:afterAutospacing="1"/>
      </w:pPr>
      <w:r>
        <w:t>d) They have been previously convicted but are considered to have no criminal record.</w:t>
      </w:r>
    </w:p>
    <w:p w14:paraId="092F007F" w14:textId="77777777" w:rsidR="00D316CE" w:rsidRDefault="00D316CE">
      <w:pPr>
        <w:spacing w:before="120" w:after="280" w:afterAutospacing="1"/>
      </w:pPr>
      <w:r>
        <w:t>3. There has been a lot of progress and a good sense of rehabilitation, which is reflected in the good observance of the Internal Regulations of prisons, detention camps and detention houses; actively study, work in rehabilitation and must have a sufficient period of grading of serving imprisonment sentences from good or higher in accordance with the law on criminal judgment enforcement, specifically as follows:</w:t>
      </w:r>
    </w:p>
    <w:p w14:paraId="6B32BAF0" w14:textId="77777777" w:rsidR="00D316CE" w:rsidRDefault="00D316CE">
      <w:pPr>
        <w:spacing w:before="120" w:after="280" w:afterAutospacing="1"/>
      </w:pPr>
      <w:r>
        <w:t>a) A person who is serving a life imprisonment sentence that has been reduced to fixed-term imprisonment must have at least 20 consecutive quarters preceding the time of consideration or request for early release from prison to be classified as good or higher.</w:t>
      </w:r>
    </w:p>
    <w:p w14:paraId="143A68E0" w14:textId="77777777" w:rsidR="00D316CE" w:rsidRDefault="00D316CE">
      <w:pPr>
        <w:spacing w:before="120" w:after="280" w:afterAutospacing="1"/>
      </w:pPr>
      <w:r>
        <w:t>b) Persons who are serving imprisonment sentences of more than 20 years to 30 years must have at least 16 consecutive quarters preceding the time of consideration or request for early release from prison to be classified as serving imprisonment sentences of good or higher.</w:t>
      </w:r>
    </w:p>
    <w:p w14:paraId="1FD60B34" w14:textId="77777777" w:rsidR="00D316CE" w:rsidRDefault="00D316CE">
      <w:pPr>
        <w:spacing w:before="120" w:after="280" w:afterAutospacing="1"/>
      </w:pPr>
      <w:r>
        <w:t>c) Persons who are serving imprisonment sentences of more than 15 years to 20 years must have at least 12 consecutive quarters preceding the time of consideration or request for early release from prison to be classified as good or higher.</w:t>
      </w:r>
    </w:p>
    <w:p w14:paraId="71789BB6" w14:textId="77777777" w:rsidR="00D316CE" w:rsidRDefault="00D316CE">
      <w:pPr>
        <w:spacing w:before="120" w:after="280" w:afterAutospacing="1"/>
      </w:pPr>
      <w:r>
        <w:t>d) Persons who are serving imprisonment sentences of more than 10 years to 15 years must have at least 08 consecutive quarters preceding the time of consideration or request for early release from prison to be classified as good or higher.</w:t>
      </w:r>
    </w:p>
    <w:p w14:paraId="3AFA7C72" w14:textId="77777777" w:rsidR="00D316CE" w:rsidRDefault="00D316CE">
      <w:pPr>
        <w:spacing w:before="120" w:after="280" w:afterAutospacing="1"/>
      </w:pPr>
      <w:r>
        <w:t>dd) Persons who are serving imprisonment sentences for more than 05 to 10 years must have at least 06 consecutive quarters preceding the time of consideration and request for early release from prison to be classified as good or higher.</w:t>
      </w:r>
    </w:p>
    <w:p w14:paraId="3684E779" w14:textId="77777777" w:rsidR="00D316CE" w:rsidRDefault="00D316CE">
      <w:pPr>
        <w:spacing w:before="120" w:after="280" w:afterAutospacing="1"/>
      </w:pPr>
      <w:r>
        <w:t>e) Persons who are serving imprisonment sentences of more than 03 years to 05 years must have at least 04 consecutive quarters preceding the time of consideration and request for early release from prison to be classified as good or higher.</w:t>
      </w:r>
    </w:p>
    <w:p w14:paraId="23B0E06E" w14:textId="77777777" w:rsidR="00D316CE" w:rsidRDefault="00D316CE">
      <w:pPr>
        <w:spacing w:before="120" w:after="280" w:afterAutospacing="1"/>
      </w:pPr>
      <w:r>
        <w:t>g) A person who is serving a prison sentence of 03 years or less must have at least 02 consecutive quarters preceding the time of consideration or request for early release from prison to be classified as serving a prison sentence of good or higher.</w:t>
      </w:r>
    </w:p>
    <w:p w14:paraId="539E9CC6" w14:textId="77777777" w:rsidR="00D316CE" w:rsidRDefault="00D316CE">
      <w:pPr>
        <w:spacing w:before="120" w:after="280" w:afterAutospacing="1"/>
      </w:pPr>
      <w:r>
        <w:lastRenderedPageBreak/>
        <w:t>Example: Nguyen Van A was sentenced to 14 years. As of March 31, 2018, A has served 07 years in prison. In order to be eligible for early release from prison (in the first quarter of 2018), Nguyen Van A must be classified as serving a prison sentence of good or higher for 08 consecutive quarters as follows: Quarter I/2018; Quarter I, II, III, IV/2017; Quarter II, III, IV/2016.</w:t>
      </w:r>
    </w:p>
    <w:p w14:paraId="06F13658" w14:textId="77777777" w:rsidR="00D316CE" w:rsidRDefault="00D316CE">
      <w:pPr>
        <w:spacing w:before="120" w:after="280" w:afterAutospacing="1"/>
      </w:pPr>
      <w:r>
        <w:t>4. Have a clear place of residence.</w:t>
      </w:r>
    </w:p>
    <w:p w14:paraId="6EBE7C59" w14:textId="77777777" w:rsidR="00D316CE" w:rsidRDefault="00D316CE">
      <w:pPr>
        <w:spacing w:before="120" w:after="280" w:afterAutospacing="1"/>
      </w:pPr>
      <w:r>
        <w:t>Place of residence means a place of temporary residence or permanent residence under the provisions of the Residence Law where the person who is released from prison before the conditional term returns to residence and lives regularly after being released from prison.</w:t>
      </w:r>
      <w:bookmarkStart w:id="8" w:name="tvpllink_ynlqwqosxp"/>
      <w:bookmarkEnd w:id="8"/>
    </w:p>
    <w:p w14:paraId="1CB54CE2" w14:textId="77777777" w:rsidR="00D316CE" w:rsidRDefault="00D316CE">
      <w:pPr>
        <w:spacing w:before="120" w:after="280" w:afterAutospacing="1"/>
      </w:pPr>
      <w:r>
        <w:t>Explicit residence is a residence with a specifically defined address.</w:t>
      </w:r>
    </w:p>
    <w:p w14:paraId="725338F7" w14:textId="77777777" w:rsidR="00D316CE" w:rsidRDefault="00D316CE">
      <w:pPr>
        <w:spacing w:before="120" w:after="280" w:afterAutospacing="1"/>
      </w:pPr>
      <w:r>
        <w:t>5. Having completely served the additional penalties of fines, court costs and the obligation to pay compensation for damages.</w:t>
      </w:r>
    </w:p>
    <w:p w14:paraId="7DBD44C7" w14:textId="77777777" w:rsidR="00D316CE" w:rsidRDefault="00D316CE">
      <w:pPr>
        <w:spacing w:before="120" w:after="280" w:afterAutospacing="1"/>
      </w:pPr>
      <w:r>
        <w:t>a) Having completely served the additional penalty of a fine and court costs means that the fines and court costs shown in receipts and vouchers have been fully paid, or there is a decision on exemption from serving fines or court costs of the court.</w:t>
      </w:r>
    </w:p>
    <w:p w14:paraId="6104799B" w14:textId="77777777" w:rsidR="00D316CE" w:rsidRDefault="00D316CE">
      <w:pPr>
        <w:spacing w:before="120" w:after="280" w:afterAutospacing="1"/>
      </w:pPr>
      <w:r>
        <w:t>b) Having completely fulfilled the obligation to compensate for damage is one of the following cases: Having completely fulfilled the obligation to compensate for damage under a court judgment or decision; there is a decision to suspend judgment enforcement of the head of a competent civil judgment enforcement agency; there is a written agreement of the victim or the victim's lawful representative on not having to perform the obligation to compensate for damage according to the court's judgment or decision certified by a competent agency.</w:t>
      </w:r>
    </w:p>
    <w:p w14:paraId="03BA1E22" w14:textId="77777777" w:rsidR="00D316CE" w:rsidRDefault="00D316CE">
      <w:pPr>
        <w:spacing w:before="120" w:after="280" w:afterAutospacing="1"/>
      </w:pPr>
      <w:r>
        <w:t>6. Having served at least half of the fixed-term imprisonment level; at least 15 years for cases where they are sentenced to life imprisonment but have been reduced to fixed-term imprisonment.</w:t>
      </w:r>
    </w:p>
    <w:p w14:paraId="1622A445" w14:textId="77777777" w:rsidR="00D316CE" w:rsidRDefault="00D316CE">
      <w:pPr>
        <w:spacing w:before="120" w:after="280" w:afterAutospacing="1"/>
      </w:pPr>
      <w:r>
        <w:t>a) The time of serving the imprisonment sentence means the time the person is temporarily detained, detained or serving the imprisonment sentence in detention facilities or the time the person is compulsorily treated for medical treatment in the stage of investigation, prosecution, trial or judgment enforcement, excluding the time of being released on bail.  postponement, suspension and reduction of the term of serving the imprisonment sentence. The time for which the imprisonment term has been reduced (if any) shall be calculated to be deducted from the remaining imprisonment term.</w:t>
      </w:r>
    </w:p>
    <w:p w14:paraId="4A049B18" w14:textId="77777777" w:rsidR="00D316CE" w:rsidRDefault="00D316CE">
      <w:pPr>
        <w:spacing w:before="120" w:after="280" w:afterAutospacing="1"/>
      </w:pPr>
      <w:r>
        <w:t>Example: Nguyen Van B was sentenced to 14 years in prison. As of March 31, 2018, Nguyen Van B has served 07 years in prison. In the process of serving the sentence, B is entitled to a reduction of 01 year of imprisonment term, so the remaining term of imprisonment is 06 years.</w:t>
      </w:r>
    </w:p>
    <w:p w14:paraId="2DBED21E" w14:textId="77777777" w:rsidR="00D316CE" w:rsidRDefault="00D316CE">
      <w:pPr>
        <w:spacing w:before="120" w:after="280" w:afterAutospacing="1"/>
      </w:pPr>
      <w:r>
        <w:t xml:space="preserve">b) In case the person serving the imprisonment sentence is a person with meritorious services to the revolution, a relative of a person with meritorious services to the revolution, a person aged </w:t>
      </w:r>
      <w:r>
        <w:lastRenderedPageBreak/>
        <w:t>full 70 years or older, a person with a serious disability or a particularly serious disability, or a woman who is nursing a child under 36 months old, he/she must serve at least one-third of the fixed-term imprisonment level or at least 12 years for in case of being sentenced to life imprisonment but having been reduced to fixed-term imprisonment.</w:t>
      </w:r>
    </w:p>
    <w:p w14:paraId="0C8FA00B" w14:textId="77777777" w:rsidR="00D316CE" w:rsidRDefault="00D316CE">
      <w:pPr>
        <w:spacing w:before="120" w:after="280" w:afterAutospacing="1"/>
      </w:pPr>
      <w:r>
        <w:t>Persons with meritorious services to the revolution and relatives of persons with meritorious services to the revolution shall be determined in accordance with the law on preferential treatment for persons with meritorious services to the revolution.</w:t>
      </w:r>
    </w:p>
    <w:p w14:paraId="7CFB82FC" w14:textId="77777777" w:rsidR="00D316CE" w:rsidRDefault="00D316CE">
      <w:pPr>
        <w:spacing w:before="120" w:after="280" w:afterAutospacing="1"/>
      </w:pPr>
      <w:r>
        <w:t>Persons with severe disabilities and persons with particularly severe disabilities shall be determined in accordance with the law on persons with disabilities.</w:t>
      </w:r>
    </w:p>
    <w:p w14:paraId="57DCF834" w14:textId="77777777" w:rsidR="00D316CE" w:rsidRDefault="00D316CE">
      <w:pPr>
        <w:spacing w:before="120" w:after="280" w:afterAutospacing="1"/>
      </w:pPr>
      <w:r>
        <w:t>The determination of persons with severe disabilities or particularly severe disabilities shall be based on the conclusions of the provincial-level Medical Examination Council or the conclusions of the Council for determination of the degree of disability.</w:t>
      </w:r>
    </w:p>
    <w:p w14:paraId="532ACA11" w14:textId="77777777" w:rsidR="00D316CE" w:rsidRDefault="00D316CE">
      <w:pPr>
        <w:spacing w:before="120" w:after="280" w:afterAutospacing="1"/>
      </w:pPr>
      <w:bookmarkStart w:id="9" w:name="khoan_7_2"/>
      <w:r>
        <w:t>7. When considering early release from prison with conditions, careful and strict consideration must be made to ensure that the early release of prisoners does not affect security, social order and safety, especially for cases of drug-related offenses, corruption, etc  committing organized crimes, masterminds, leaders, commanders, stubborn, opposed, thugs, and dangerous repeat offenders.</w:t>
      </w:r>
      <w:bookmarkEnd w:id="9"/>
    </w:p>
    <w:p w14:paraId="2B96CC96" w14:textId="77777777" w:rsidR="00D316CE" w:rsidRDefault="00D316CE">
      <w:pPr>
        <w:spacing w:before="120" w:after="280" w:afterAutospacing="1"/>
      </w:pPr>
      <w:bookmarkStart w:id="10" w:name="dieu_3"/>
      <w:r>
        <w:rPr>
          <w:b/>
          <w:bCs/>
        </w:rPr>
        <w:t>Article 3. Conditions for conditional early release from prison for persons serving imprisonment sentences for less serious crimes</w:t>
      </w:r>
      <w:bookmarkEnd w:id="10"/>
    </w:p>
    <w:p w14:paraId="53336B3C" w14:textId="77777777" w:rsidR="00D316CE" w:rsidRDefault="00D316CE">
      <w:pPr>
        <w:spacing w:before="120" w:after="280" w:afterAutospacing="1"/>
      </w:pPr>
      <w:r>
        <w:t>Persons who are serving imprisonment sentences for less serious crimes, if they do not fall into the cases specified in Clause 2, Article 66 of the Penal Code, may be released from prison before the conditional term when they fully meet the conditions guided in Clauses 2, 3, 4.  5 and 6, Article 2 of this Resolution.</w:t>
      </w:r>
      <w:bookmarkStart w:id="11" w:name="dc_2"/>
      <w:bookmarkStart w:id="12" w:name="tc_1"/>
      <w:bookmarkEnd w:id="11"/>
      <w:bookmarkEnd w:id="12"/>
    </w:p>
    <w:p w14:paraId="76A5C758" w14:textId="77777777" w:rsidR="00D316CE" w:rsidRDefault="00D316CE">
      <w:pPr>
        <w:spacing w:before="120" w:after="280" w:afterAutospacing="1"/>
      </w:pPr>
      <w:bookmarkStart w:id="13" w:name="dieu_4"/>
      <w:r>
        <w:rPr>
          <w:b/>
          <w:bCs/>
        </w:rPr>
        <w:t>Article 4. Conditions for conditional early release from prison for persons under 18 years old who are serving imprisonment sentences</w:t>
      </w:r>
      <w:bookmarkEnd w:id="13"/>
    </w:p>
    <w:p w14:paraId="50DD600C" w14:textId="77777777" w:rsidR="00D316CE" w:rsidRDefault="00D316CE">
      <w:pPr>
        <w:spacing w:before="120" w:after="280" w:afterAutospacing="1"/>
      </w:pPr>
      <w:r>
        <w:t>Persons under 18 years of age who are serving their prison sentences, if they do not fall into the cases specified in Clause 2, Article 66 of the Penal Code, may be released from prison before the conditional term when they fully meet the following conditions:</w:t>
      </w:r>
      <w:bookmarkStart w:id="14" w:name="dc_3"/>
      <w:bookmarkEnd w:id="14"/>
    </w:p>
    <w:p w14:paraId="57BA878C" w14:textId="77777777" w:rsidR="00D316CE" w:rsidRDefault="00D316CE">
      <w:pPr>
        <w:spacing w:before="120" w:after="280" w:afterAutospacing="1"/>
      </w:pPr>
      <w:r>
        <w:t>1. Having the conditions guided in Clauses 2, 3 and 4, Article 2 of this Resolution.</w:t>
      </w:r>
      <w:bookmarkStart w:id="15" w:name="tc_2"/>
      <w:bookmarkEnd w:id="15"/>
    </w:p>
    <w:p w14:paraId="29EEE1DF" w14:textId="77777777" w:rsidR="00D316CE" w:rsidRDefault="00D316CE">
      <w:pPr>
        <w:spacing w:before="120" w:after="280" w:afterAutospacing="1"/>
      </w:pPr>
      <w:r>
        <w:t>2. Having served one-third of the imprisonment term.</w:t>
      </w:r>
    </w:p>
    <w:p w14:paraId="4C5C03F3" w14:textId="77777777" w:rsidR="00D316CE" w:rsidRDefault="00D316CE">
      <w:pPr>
        <w:spacing w:before="120" w:after="280" w:afterAutospacing="1"/>
      </w:pPr>
      <w:bookmarkStart w:id="16" w:name="dieu_5"/>
      <w:r>
        <w:rPr>
          <w:b/>
          <w:bCs/>
        </w:rPr>
        <w:t>Article 5. Cancellation of the decision to release prisoners before the conditional time limit</w:t>
      </w:r>
      <w:bookmarkEnd w:id="16"/>
    </w:p>
    <w:p w14:paraId="01105640" w14:textId="77777777" w:rsidR="00D316CE" w:rsidRDefault="00D316CE">
      <w:pPr>
        <w:spacing w:before="120" w:after="280" w:afterAutospacing="1"/>
      </w:pPr>
      <w:r>
        <w:t xml:space="preserve">1. During the probationary period, at the request of the competent criminal judgment enforcement agency, the court that has issued the decision to release imprisonment before the conditional time limit may cancel this decision for the person who is released from prison before </w:t>
      </w:r>
      <w:r>
        <w:lastRenderedPageBreak/>
        <w:t>the conditional time limit and compel him or her to serve the remaining imprisonment penalty that has not yet been served.  if they deliberately violate their obligations 02 times or more or are administratively sanctioned 02 times or more.</w:t>
      </w:r>
    </w:p>
    <w:p w14:paraId="6AC987F9" w14:textId="77777777" w:rsidR="00D316CE" w:rsidRDefault="00D316CE">
      <w:pPr>
        <w:spacing w:before="120" w:after="280" w:afterAutospacing="1"/>
      </w:pPr>
      <w:r>
        <w:t>2. To be considered as intentionally breaching their obligations if they fall into one of the following cases:</w:t>
      </w:r>
    </w:p>
    <w:p w14:paraId="50725A89" w14:textId="77777777" w:rsidR="00D316CE" w:rsidRDefault="00D316CE">
      <w:pPr>
        <w:spacing w:before="120" w:after="280" w:afterAutospacing="1"/>
      </w:pPr>
      <w:r>
        <w:t>a) Failing to present to the People's Committee or the commune-level People's Police of the place of residence and failing to register temporary residence or permanent residence in accordance with the law on residence within 05 days from the date of release from prison before the conditional time limit.</w:t>
      </w:r>
    </w:p>
    <w:p w14:paraId="4E08218B" w14:textId="77777777" w:rsidR="00D316CE" w:rsidRDefault="00D316CE">
      <w:pPr>
        <w:spacing w:before="120" w:after="280" w:afterAutospacing="1"/>
      </w:pPr>
      <w:r>
        <w:t>b) Failing to strictly comply with their commitments in complying with law, fully fulfilling their civic obligations, internal rules and regulations on the place of residence and work; not participating in labor and study; failing to fully comply with the additional penalty.</w:t>
      </w:r>
    </w:p>
    <w:p w14:paraId="28FBC14A" w14:textId="77777777" w:rsidR="00D316CE" w:rsidRDefault="00D316CE">
      <w:pPr>
        <w:spacing w:before="120" w:after="280" w:afterAutospacing="1"/>
      </w:pPr>
      <w:r>
        <w:t>c) Failing to comply with the management, supervision and education of commune-level People's Committees, military units assigned to manage, criminal judgment enforcement agencies of district-level police, criminal judgment enforcement agencies of military zones where they reside or work and persons assigned by competent agencies to manage,  education.</w:t>
      </w:r>
    </w:p>
    <w:p w14:paraId="5D330E05" w14:textId="77777777" w:rsidR="00D316CE" w:rsidRDefault="00D316CE">
      <w:pPr>
        <w:spacing w:before="120" w:after="280" w:afterAutospacing="1"/>
      </w:pPr>
      <w:r>
        <w:t>d) When leaving the place of residence without permission or consent of the competent authority. Leaving the area of residence for a period of 03 days without the consent of the person directly assigned to manage and educate; leaving the area of residence for more than 03 days without the consent of the commune-level People's Committee.</w:t>
      </w:r>
    </w:p>
    <w:p w14:paraId="0AADC35D" w14:textId="77777777" w:rsidR="00D316CE" w:rsidRDefault="00D316CE">
      <w:pPr>
        <w:spacing w:before="120" w:after="280" w:afterAutospacing="1"/>
      </w:pPr>
      <w:r>
        <w:t>dd) Failing to be present at the request of the commune-level People's Committee, the military unit assigned to manage, the criminal judgment enforcement agency of the district-level police or the criminal judgment enforcement agency of the military zone where they reside or work.</w:t>
      </w:r>
    </w:p>
    <w:p w14:paraId="472C8FB1" w14:textId="77777777" w:rsidR="00D316CE" w:rsidRDefault="00D316CE">
      <w:pPr>
        <w:spacing w:before="120" w:after="280" w:afterAutospacing="1"/>
      </w:pPr>
      <w:r>
        <w:t>e) Failing to report monthly to the persons assigned to manage and educate on their studies, labor, training and progress.</w:t>
      </w:r>
    </w:p>
    <w:p w14:paraId="13914907" w14:textId="77777777" w:rsidR="00D316CE" w:rsidRDefault="00D316CE">
      <w:pPr>
        <w:spacing w:before="120" w:after="280" w:afterAutospacing="1"/>
      </w:pPr>
      <w:r>
        <w:t>g) Every 03 months, failing to report in writing the observance of regulations on persons released from prison before the conditional time limit to the commune-level People's Committees, military units assigned to manage them, criminal judgment enforcement agencies of district-level police, military zone-level criminal judgment enforcement agencies of the localities where they reside,  work.</w:t>
      </w:r>
    </w:p>
    <w:p w14:paraId="47AB4F35" w14:textId="77777777" w:rsidR="00D316CE" w:rsidRDefault="00D316CE">
      <w:pPr>
        <w:spacing w:before="120" w:after="280" w:afterAutospacing="1"/>
      </w:pPr>
      <w:bookmarkStart w:id="17" w:name="dieu_6"/>
      <w:r>
        <w:rPr>
          <w:b/>
          <w:bCs/>
        </w:rPr>
        <w:t>Article 6. Conditions for shortening the probation period</w:t>
      </w:r>
      <w:bookmarkEnd w:id="17"/>
    </w:p>
    <w:p w14:paraId="120A90E7" w14:textId="77777777" w:rsidR="00D316CE" w:rsidRDefault="00D316CE">
      <w:pPr>
        <w:spacing w:before="120" w:after="280" w:afterAutospacing="1"/>
      </w:pPr>
      <w:r>
        <w:t>A person who is released from prison ahead of time may be entitled to a shortened probation period when fully meeting the following conditions:</w:t>
      </w:r>
    </w:p>
    <w:p w14:paraId="3A65AFEE" w14:textId="77777777" w:rsidR="00D316CE" w:rsidRDefault="00D316CE">
      <w:pPr>
        <w:spacing w:before="120" w:after="280" w:afterAutospacing="1"/>
      </w:pPr>
      <w:r>
        <w:t>1. Having served at least half of the probationary period;</w:t>
      </w:r>
    </w:p>
    <w:p w14:paraId="6A1B1846" w14:textId="77777777" w:rsidR="00D316CE" w:rsidRDefault="00D316CE">
      <w:pPr>
        <w:spacing w:before="120" w:after="280" w:afterAutospacing="1"/>
      </w:pPr>
      <w:bookmarkStart w:id="18" w:name="khoan_2_6"/>
      <w:r>
        <w:lastRenderedPageBreak/>
        <w:t>2. Much progress is made by the fact that during the probationary period, the persons who are released from prison before the conditional time limit have strictly complied with the law and their obligations; actively studying, working, correcting mistakes and making achievements in production labor, protecting national security... commended and rewarded by provincial-level agencies or higher.</w:t>
      </w:r>
      <w:bookmarkEnd w:id="18"/>
    </w:p>
    <w:p w14:paraId="2C7F14F7" w14:textId="77777777" w:rsidR="00D316CE" w:rsidRDefault="00D316CE">
      <w:pPr>
        <w:spacing w:before="120" w:after="280" w:afterAutospacing="1"/>
      </w:pPr>
      <w:bookmarkStart w:id="19" w:name="dieu_7"/>
      <w:r>
        <w:rPr>
          <w:b/>
          <w:bCs/>
        </w:rPr>
        <w:t>Article 7. Shortening the probation period</w:t>
      </w:r>
      <w:bookmarkEnd w:id="19"/>
    </w:p>
    <w:p w14:paraId="225411E9" w14:textId="77777777" w:rsidR="00D316CE" w:rsidRDefault="00D316CE">
      <w:pPr>
        <w:spacing w:before="120" w:after="280" w:afterAutospacing="1"/>
      </w:pPr>
      <w:r>
        <w:t>Each year a person who is released from prison before the conditional term may be considered, shortening the probation period 01 time from 03 months to 02 years. The decision to shorten the probation period must clearly state the remaining probationary period for the person released from prison before the conditional time limit.</w:t>
      </w:r>
    </w:p>
    <w:p w14:paraId="0E3FEABE" w14:textId="77777777" w:rsidR="00D316CE" w:rsidRDefault="00D316CE">
      <w:pPr>
        <w:spacing w:before="120" w:after="280" w:afterAutospacing="1"/>
      </w:pPr>
      <w:r>
        <w:t>In case the remaining probationary period of the person released from prison before the conditional term is less than 03 months, the Court may decide to shorten the remaining probation period.</w:t>
      </w:r>
    </w:p>
    <w:p w14:paraId="451D3F5C" w14:textId="77777777" w:rsidR="00D316CE" w:rsidRDefault="00D316CE">
      <w:pPr>
        <w:spacing w:before="120" w:after="280" w:afterAutospacing="1"/>
      </w:pPr>
      <w:bookmarkStart w:id="20" w:name="dieu_8"/>
      <w:r>
        <w:rPr>
          <w:b/>
          <w:bCs/>
        </w:rPr>
        <w:t>Article 8. Enforcement effect</w:t>
      </w:r>
      <w:bookmarkEnd w:id="20"/>
    </w:p>
    <w:p w14:paraId="0E147914" w14:textId="77777777" w:rsidR="00D316CE" w:rsidRDefault="00D316CE">
      <w:pPr>
        <w:spacing w:before="120" w:after="280" w:afterAutospacing="1"/>
      </w:pPr>
      <w:r>
        <w:t>1. This Resolution was approved by the Council of Judges of the Supreme People's Court on April 24, 2018 and takes effect from June 9, 2018.</w:t>
      </w:r>
    </w:p>
    <w:p w14:paraId="4275A0C6" w14:textId="77777777" w:rsidR="00D316CE" w:rsidRDefault="00D316CE">
      <w:pPr>
        <w:spacing w:before="120" w:after="280" w:afterAutospacing="1"/>
      </w:pPr>
      <w:r>
        <w:t>2. From the date this Resolution is adopted, the People's Courts of provinces and centrally-run cities, the Military Courts of military zones and the equivalent shall coordinate with competent agencies in preparing necessary conditions for considering the conditional early release of prisoners in accordance with law.</w:t>
      </w:r>
    </w:p>
    <w:p w14:paraId="35A5A1B9" w14:textId="77777777" w:rsidR="00D316CE" w:rsidRDefault="00D316CE">
      <w:pPr>
        <w:spacing w:before="120" w:after="280" w:afterAutospacing="1"/>
      </w:pPr>
      <w:r>
        <w:t>3. In the course of implementation, if there are any problems, they shall be reported to the Supreme People's Court (through the Department of Legal Affairs and Scientific Management) for timely guidance, amendment and supplementation./.</w:t>
      </w:r>
    </w:p>
    <w:p w14:paraId="2E3A0F39" w14:textId="77777777" w:rsidR="00D316CE" w:rsidRDefault="00D316C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FE1AA1" w14:paraId="3F75799B" w14:textId="77777777">
        <w:tc>
          <w:tcPr>
            <w:tcW w:w="4428" w:type="dxa"/>
            <w:tcBorders>
              <w:top w:val="nil"/>
              <w:left w:val="nil"/>
              <w:bottom w:val="nil"/>
              <w:right w:val="nil"/>
              <w:tl2br w:val="nil"/>
              <w:tr2bl w:val="nil"/>
            </w:tcBorders>
            <w:tcMar>
              <w:top w:w="0" w:type="dxa"/>
              <w:left w:w="108" w:type="dxa"/>
              <w:bottom w:w="0" w:type="dxa"/>
              <w:right w:w="108" w:type="dxa"/>
            </w:tcMar>
          </w:tcPr>
          <w:p w14:paraId="0466CF75" w14:textId="77777777" w:rsidR="00D316CE" w:rsidRDefault="00D316CE">
            <w:pPr>
              <w:spacing w:before="120"/>
            </w:pPr>
            <w:r>
              <w:br/>
            </w:r>
            <w:r>
              <w:rPr>
                <w:b/>
                <w:bCs/>
                <w:i/>
                <w:iCs/>
              </w:rPr>
              <w:t>Recipients:</w:t>
            </w:r>
            <w:r>
              <w:rPr>
                <w:b/>
                <w:bCs/>
                <w:i/>
                <w:iCs/>
              </w:rPr>
              <w:br/>
            </w:r>
            <w:r>
              <w:rPr>
                <w:sz w:val="16"/>
              </w:rPr>
              <w:t>- Standing Committee of the National Assembly (for supervision);- Legal Committee of the National Assembly (for supervision);- Justice Committee of the National Assembly (for supervision);- Central Committee for Internal Affairs (for reporting);- Office of the Party Central Committee (for reporting);- Office of the President (for reporting);- Office of the Government 02 copies (for publication in the Official Gazette);- Supreme People's Procuracy (for coordination);- Ministry of Justice (for coordination);- Ministry of Public Security (for coordination);- Courts and TAQS at all levels (for implementation);- Judges and SPC units (for implementation);- SPC web portal (for posting);- Save: VT, SPC PC&amp;Management Department.</w:t>
            </w:r>
          </w:p>
        </w:tc>
        <w:tc>
          <w:tcPr>
            <w:tcW w:w="4428" w:type="dxa"/>
            <w:tcBorders>
              <w:top w:val="nil"/>
              <w:left w:val="nil"/>
              <w:bottom w:val="nil"/>
              <w:right w:val="nil"/>
              <w:tl2br w:val="nil"/>
              <w:tr2bl w:val="nil"/>
            </w:tcBorders>
            <w:tcMar>
              <w:top w:w="0" w:type="dxa"/>
              <w:left w:w="108" w:type="dxa"/>
              <w:bottom w:w="0" w:type="dxa"/>
              <w:right w:w="108" w:type="dxa"/>
            </w:tcMar>
          </w:tcPr>
          <w:p w14:paraId="7731757F" w14:textId="77777777" w:rsidR="00D316CE" w:rsidRDefault="00D316CE">
            <w:pPr>
              <w:spacing w:before="120"/>
              <w:jc w:val="center"/>
            </w:pPr>
            <w:r>
              <w:rPr>
                <w:b/>
                <w:bCs/>
              </w:rPr>
              <w:t>TM. COUNCIL OF JUDGESCHIEF JUSTICE</w:t>
            </w:r>
            <w:r>
              <w:rPr>
                <w:b/>
                <w:bCs/>
              </w:rPr>
              <w:br/>
            </w:r>
            <w:r>
              <w:rPr>
                <w:b/>
                <w:bCs/>
              </w:rPr>
              <w:br/>
            </w:r>
            <w:r>
              <w:rPr>
                <w:b/>
                <w:bCs/>
              </w:rPr>
              <w:br/>
            </w:r>
            <w:r>
              <w:rPr>
                <w:b/>
                <w:bCs/>
              </w:rPr>
              <w:br/>
            </w:r>
            <w:r>
              <w:rPr>
                <w:b/>
                <w:bCs/>
              </w:rPr>
              <w:br/>
              <w:t>NGUYEN HOA BINH</w:t>
            </w:r>
          </w:p>
        </w:tc>
      </w:tr>
    </w:tbl>
    <w:p w14:paraId="18C6FB83" w14:textId="77777777" w:rsidR="00D316CE" w:rsidRDefault="00D316CE">
      <w:pPr>
        <w:spacing w:before="120" w:after="280" w:afterAutospacing="1"/>
      </w:pPr>
      <w:r>
        <w:t> </w:t>
      </w:r>
    </w:p>
    <w:p w14:paraId="24ABA004" w14:textId="25753153" w:rsidR="00D316CE" w:rsidRDefault="00D316CE">
      <w:pPr>
        <w:spacing w:before="120" w:after="280" w:afterAutospacing="1"/>
      </w:pPr>
      <w:r>
        <w:lastRenderedPageBreak/>
        <w:t> </w:t>
      </w:r>
    </w:p>
    <w:sectPr w:rsidR="00D316CE">
      <w:foot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F9562" w14:textId="77777777" w:rsidR="00957F73" w:rsidRDefault="00957F73" w:rsidP="00957F73">
      <w:r>
        <w:separator/>
      </w:r>
    </w:p>
  </w:endnote>
  <w:endnote w:type="continuationSeparator" w:id="0">
    <w:p w14:paraId="01CF6437" w14:textId="77777777" w:rsidR="00957F73" w:rsidRDefault="00957F73" w:rsidP="00957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A144E" w14:textId="77777777" w:rsidR="00957F73" w:rsidRPr="001E142E" w:rsidRDefault="00957F73" w:rsidP="00957F73">
    <w:pPr>
      <w:pStyle w:val="Footer"/>
      <w:tabs>
        <w:tab w:val="left" w:pos="1409"/>
      </w:tabs>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Pr>
        <w:color w:val="2C3579"/>
        <w:sz w:val="14"/>
        <w:szCs w:val="14"/>
      </w:rPr>
      <w:tab/>
    </w:r>
    <w:r w:rsidRPr="001E142E">
      <w:rPr>
        <w:color w:val="2C3579"/>
        <w:sz w:val="14"/>
        <w:szCs w:val="14"/>
      </w:rPr>
      <w:t>Phone: (+84) 986 995 543</w:t>
    </w:r>
  </w:p>
  <w:p w14:paraId="225460B6" w14:textId="60EB3D50" w:rsidR="00957F73" w:rsidRPr="00957F73" w:rsidRDefault="00957F73" w:rsidP="00957F73">
    <w:pPr>
      <w:pStyle w:val="Footer"/>
      <w:tabs>
        <w:tab w:val="left" w:pos="824"/>
      </w:tabs>
      <w:jc w:val="both"/>
      <w:rPr>
        <w:color w:val="2C3579"/>
        <w:sz w:val="14"/>
        <w:szCs w:val="14"/>
      </w:rPr>
    </w:pPr>
    <w:r w:rsidRPr="007B5912">
      <w:rPr>
        <w:color w:val="2C3579"/>
        <w:sz w:val="14"/>
        <w:szCs w:val="14"/>
      </w:rPr>
      <w:t>Translated by An Law Vietnam</w:t>
    </w:r>
    <w:r>
      <w:rPr>
        <w:color w:val="2C3579"/>
        <w:sz w:val="14"/>
        <w:szCs w:val="14"/>
      </w:rPr>
      <w:tab/>
    </w:r>
    <w:r>
      <w:rPr>
        <w:color w:val="2C3579"/>
        <w:sz w:val="14"/>
        <w:szCs w:val="14"/>
      </w:rPr>
      <w:tab/>
      <w:t xml:space="preserve">    Email: info@anlawvietnam.com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31B40" w14:textId="77777777" w:rsidR="00957F73" w:rsidRDefault="00957F73" w:rsidP="00957F73">
      <w:r>
        <w:separator/>
      </w:r>
    </w:p>
  </w:footnote>
  <w:footnote w:type="continuationSeparator" w:id="0">
    <w:p w14:paraId="1141F83D" w14:textId="77777777" w:rsidR="00957F73" w:rsidRDefault="00957F73" w:rsidP="00957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A7"/>
    <w:rsid w:val="003423A6"/>
    <w:rsid w:val="008D58A7"/>
    <w:rsid w:val="00957F73"/>
    <w:rsid w:val="00C5025E"/>
    <w:rsid w:val="00C56BEF"/>
    <w:rsid w:val="00D316CE"/>
    <w:rsid w:val="00FE1AA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77C436"/>
  <w15:chartTrackingRefBased/>
  <w15:docId w15:val="{EC5853D4-16F4-4787-BF29-FE731208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F73"/>
    <w:pPr>
      <w:tabs>
        <w:tab w:val="center" w:pos="4680"/>
        <w:tab w:val="right" w:pos="9360"/>
      </w:tabs>
    </w:pPr>
  </w:style>
  <w:style w:type="character" w:customStyle="1" w:styleId="HeaderChar">
    <w:name w:val="Header Char"/>
    <w:basedOn w:val="DefaultParagraphFont"/>
    <w:link w:val="Header"/>
    <w:uiPriority w:val="99"/>
    <w:rsid w:val="00957F73"/>
    <w:rPr>
      <w:sz w:val="24"/>
      <w:szCs w:val="24"/>
    </w:rPr>
  </w:style>
  <w:style w:type="paragraph" w:styleId="Footer">
    <w:name w:val="footer"/>
    <w:basedOn w:val="Normal"/>
    <w:link w:val="FooterChar"/>
    <w:uiPriority w:val="99"/>
    <w:unhideWhenUsed/>
    <w:rsid w:val="00957F73"/>
    <w:pPr>
      <w:tabs>
        <w:tab w:val="center" w:pos="4680"/>
        <w:tab w:val="right" w:pos="9360"/>
      </w:tabs>
    </w:pPr>
  </w:style>
  <w:style w:type="character" w:customStyle="1" w:styleId="FooterChar">
    <w:name w:val="Footer Char"/>
    <w:basedOn w:val="DefaultParagraphFont"/>
    <w:link w:val="Footer"/>
    <w:uiPriority w:val="99"/>
    <w:rsid w:val="00957F73"/>
    <w:rPr>
      <w:sz w:val="24"/>
      <w:szCs w:val="24"/>
    </w:rPr>
  </w:style>
  <w:style w:type="character" w:styleId="PlaceholderText">
    <w:name w:val="Placeholder Text"/>
    <w:basedOn w:val="DefaultParagraphFont"/>
    <w:uiPriority w:val="99"/>
    <w:unhideWhenUsed/>
    <w:rsid w:val="00C5025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2384</Words>
  <Characters>12795</Characters>
  <Application>Microsoft Office Word</Application>
  <DocSecurity>0</DocSecurity>
  <Lines>106</Lines>
  <Paragraphs>30</Paragraphs>
  <ScaleCrop>false</ScaleCrop>
  <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1</cp:revision>
  <cp:lastPrinted>1899-12-31T17:00:00Z</cp:lastPrinted>
  <dcterms:created xsi:type="dcterms:W3CDTF">2025-10-28T01:41:00Z</dcterms:created>
  <dcterms:modified xsi:type="dcterms:W3CDTF">2025-10-28T01:42:00Z</dcterms:modified>
</cp:coreProperties>
</file>