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B2AA7" w14:paraId="29380EBE" w14:textId="77777777">
        <w:tc>
          <w:tcPr>
            <w:tcW w:w="3348" w:type="dxa"/>
            <w:tcBorders>
              <w:top w:val="nil"/>
              <w:left w:val="nil"/>
              <w:bottom w:val="nil"/>
              <w:right w:val="nil"/>
              <w:tl2br w:val="nil"/>
              <w:tr2bl w:val="nil"/>
            </w:tcBorders>
            <w:tcMar>
              <w:top w:w="0" w:type="dxa"/>
              <w:left w:w="108" w:type="dxa"/>
              <w:bottom w:w="0" w:type="dxa"/>
              <w:right w:w="108" w:type="dxa"/>
            </w:tcMar>
          </w:tcPr>
          <w:p w14:paraId="79F7EFE7" w14:textId="03563109" w:rsidR="0031257A" w:rsidRDefault="0031257A">
            <w:pPr>
              <w:spacing w:before="120"/>
              <w:jc w:val="center"/>
            </w:pPr>
            <w:r>
              <w:rPr>
                <w:b/>
                <w:bCs/>
              </w:rPr>
              <w:t>THE SUPREME PEOPLE'S PROCURACY-------</w:t>
            </w:r>
          </w:p>
        </w:tc>
        <w:tc>
          <w:tcPr>
            <w:tcW w:w="5508" w:type="dxa"/>
            <w:tcBorders>
              <w:top w:val="nil"/>
              <w:left w:val="nil"/>
              <w:bottom w:val="nil"/>
              <w:right w:val="nil"/>
              <w:tl2br w:val="nil"/>
              <w:tr2bl w:val="nil"/>
            </w:tcBorders>
            <w:tcMar>
              <w:top w:w="0" w:type="dxa"/>
              <w:left w:w="108" w:type="dxa"/>
              <w:bottom w:w="0" w:type="dxa"/>
              <w:right w:w="108" w:type="dxa"/>
            </w:tcMar>
          </w:tcPr>
          <w:p w14:paraId="05E93EC5" w14:textId="77777777" w:rsidR="002467AD" w:rsidRDefault="0031257A">
            <w:pPr>
              <w:spacing w:before="120"/>
              <w:jc w:val="center"/>
              <w:rPr>
                <w:b/>
                <w:bCs/>
                <w:lang w:val="vi-VN"/>
              </w:rPr>
            </w:pPr>
            <w:r>
              <w:rPr>
                <w:b/>
                <w:bCs/>
              </w:rPr>
              <w:t>SOCIALIST REPUBLIC OF VIETNAM</w:t>
            </w:r>
          </w:p>
          <w:p w14:paraId="58A00533" w14:textId="77777777" w:rsidR="002467AD" w:rsidRDefault="0031257A">
            <w:pPr>
              <w:spacing w:before="120"/>
              <w:jc w:val="center"/>
              <w:rPr>
                <w:b/>
                <w:bCs/>
                <w:lang w:val="vi-VN"/>
              </w:rPr>
            </w:pPr>
            <w:r>
              <w:rPr>
                <w:b/>
                <w:bCs/>
              </w:rPr>
              <w:t xml:space="preserve">Independence - Freedom - Happiness </w:t>
            </w:r>
          </w:p>
          <w:p w14:paraId="37BB5852" w14:textId="6019CB7B" w:rsidR="0031257A" w:rsidRDefault="0031257A">
            <w:pPr>
              <w:spacing w:before="120"/>
              <w:jc w:val="center"/>
            </w:pPr>
            <w:r>
              <w:rPr>
                <w:b/>
                <w:bCs/>
              </w:rPr>
              <w:t>---------------</w:t>
            </w:r>
          </w:p>
        </w:tc>
      </w:tr>
      <w:tr w:rsidR="007B2AA7" w14:paraId="1448AA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669A5767" w14:textId="77777777" w:rsidR="0031257A" w:rsidRDefault="0031257A">
            <w:pPr>
              <w:spacing w:before="120"/>
            </w:pPr>
            <w:bookmarkStart w:id="0" w:name="loai_1"/>
            <w:r>
              <w:t>No. 1557/VKSTC-V1</w:t>
            </w:r>
            <w:bookmarkEnd w:id="0"/>
            <w:r>
              <w:br/>
            </w:r>
            <w:bookmarkStart w:id="1" w:name="loai_1_name"/>
            <w:r>
              <w:rPr>
                <w:i/>
                <w:iCs/>
                <w:sz w:val="16"/>
              </w:rPr>
              <w:t>V/v Professional guidance on the application of Articles 347, 348 and 349 of the Penal Code</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4A17F617" w14:textId="77777777" w:rsidR="0031257A" w:rsidRDefault="0031257A">
            <w:pPr>
              <w:spacing w:before="120"/>
              <w:jc w:val="right"/>
            </w:pPr>
            <w:r>
              <w:rPr>
                <w:i/>
                <w:iCs/>
              </w:rPr>
              <w:t xml:space="preserve">Hanoi, April 20, 2021 </w:t>
            </w:r>
          </w:p>
        </w:tc>
      </w:tr>
    </w:tbl>
    <w:p w14:paraId="42CFF0AC" w14:textId="77777777" w:rsidR="0031257A" w:rsidRDefault="0031257A">
      <w:pPr>
        <w:spacing w:before="120" w:after="280" w:afterAutospacing="1"/>
      </w:pPr>
      <w:r>
        <w:t> </w:t>
      </w:r>
    </w:p>
    <w:p w14:paraId="3E50D126" w14:textId="77777777" w:rsidR="0031257A" w:rsidRDefault="0031257A">
      <w:pPr>
        <w:spacing w:before="120" w:after="280" w:afterAutospacing="1"/>
        <w:jc w:val="center"/>
      </w:pPr>
      <w:r>
        <w:rPr>
          <w:b/>
          <w:bCs/>
        </w:rPr>
        <w:t>To:</w:t>
      </w:r>
      <w:r>
        <w:t xml:space="preserve"> People's Procuracies of provinces and centrally-run cities</w:t>
      </w:r>
    </w:p>
    <w:p w14:paraId="3D747067" w14:textId="77777777" w:rsidR="0031257A" w:rsidRPr="009F1D90" w:rsidRDefault="0031257A">
      <w:pPr>
        <w:spacing w:before="120" w:after="280" w:afterAutospacing="1"/>
        <w:rPr>
          <w:lang w:val="vi-VN"/>
        </w:rPr>
      </w:pPr>
      <w:r>
        <w:t>Over the past time, the People's Procuracies at all levels have actively coordinated with functional agencies to fight and prevent crimes in the field of exit and entry, contributing to the effective prevention and control of the Covid-19 epidemic. However, the process of applying the law to handle crimes in this field faces some difficulties and obstacles.</w:t>
      </w:r>
    </w:p>
    <w:p w14:paraId="3708F1D7" w14:textId="77777777" w:rsidR="0031257A" w:rsidRPr="009F1D90" w:rsidRDefault="0031257A">
      <w:pPr>
        <w:spacing w:before="120" w:after="280" w:afterAutospacing="1"/>
        <w:rPr>
          <w:lang w:val="vi-VN"/>
        </w:rPr>
      </w:pPr>
      <w:r>
        <w:t>On the basis of the report of the local People's Procuratorate, the participation of relevant units of the Supreme People's Procuracy (Department 1, Department 14), the Ministry of Public Security (A09) and the Supreme People's Court (Department of Legal Affairs and Scientific Management), the Supreme People's Procuratorate provides professional guidance as follows:</w:t>
      </w:r>
    </w:p>
    <w:p w14:paraId="6D329773" w14:textId="77777777" w:rsidR="0031257A" w:rsidRPr="009F1D90" w:rsidRDefault="0031257A">
      <w:pPr>
        <w:spacing w:before="120" w:after="280" w:afterAutospacing="1"/>
        <w:rPr>
          <w:lang w:val="vi-VN"/>
        </w:rPr>
      </w:pPr>
      <w:bookmarkStart w:id="2" w:name="dieu_1"/>
      <w:r>
        <w:rPr>
          <w:b/>
          <w:bCs/>
        </w:rPr>
        <w:t>1. For some general issues</w:t>
      </w:r>
      <w:bookmarkEnd w:id="2"/>
    </w:p>
    <w:p w14:paraId="48E90885" w14:textId="77777777" w:rsidR="0031257A" w:rsidRPr="009F1D90" w:rsidRDefault="0031257A">
      <w:pPr>
        <w:spacing w:before="120" w:after="280" w:afterAutospacing="1"/>
        <w:rPr>
          <w:lang w:val="vi-VN"/>
        </w:rPr>
      </w:pPr>
      <w:r>
        <w:t>Summarizing the practice, it is found that the process of applying and handling crimes specified in Articles 347, 348 and 349 of the Penal Code faces a number of difficulties and obstacles, such as: The same act of illegally bringing people from Vietnam abroad, some localities prosecute and handle "</w:t>
      </w:r>
      <w:bookmarkStart w:id="3" w:name="dc_1"/>
      <w:bookmarkEnd w:id="3"/>
      <w:r>
        <w:rPr>
          <w:i/>
          <w:iCs/>
        </w:rPr>
        <w:t>Crimes of organization,  brokering for others to leave the country illegally"</w:t>
      </w:r>
      <w:r>
        <w:t xml:space="preserve"> according to Article 348 of the Penal Code, but some localities have prosecuted and handled the </w:t>
      </w:r>
      <w:bookmarkStart w:id="4" w:name="dc_2"/>
      <w:bookmarkEnd w:id="4"/>
      <w:r>
        <w:rPr>
          <w:i/>
          <w:iCs/>
        </w:rPr>
        <w:t>"Crime of organizing or brokering for others to flee abroad"</w:t>
      </w:r>
      <w:r>
        <w:t xml:space="preserve"> according to Article 349 of the Penal Code; the application of the circumstance </w:t>
      </w:r>
      <w:bookmarkStart w:id="5" w:name="dc_3"/>
      <w:bookmarkEnd w:id="5"/>
      <w:r>
        <w:rPr>
          <w:i/>
          <w:iCs/>
        </w:rPr>
        <w:t xml:space="preserve"> of "having been administratively sanctioned"</w:t>
      </w:r>
      <w:r>
        <w:t xml:space="preserve"> in </w:t>
      </w:r>
      <w:r>
        <w:rPr>
          <w:i/>
          <w:iCs/>
        </w:rPr>
        <w:t>"Crime of violating regulations on exit,  enter a country; the crime of staying in Vietnam illegally"</w:t>
      </w:r>
      <w:r>
        <w:t xml:space="preserve"> (Article 347 of the Penal Code), the determination of the elements </w:t>
      </w:r>
      <w:bookmarkStart w:id="6" w:name="dc_5"/>
      <w:bookmarkEnd w:id="6"/>
      <w:r>
        <w:rPr>
          <w:i/>
          <w:iCs/>
        </w:rPr>
        <w:t xml:space="preserve"> of "self-interest"</w:t>
      </w:r>
      <w:r>
        <w:t xml:space="preserve"> (Clause 1, Article 348 of the Penal Code), </w:t>
      </w:r>
      <w:bookmarkStart w:id="7" w:name="dc_4"/>
      <w:bookmarkEnd w:id="7"/>
      <w:r>
        <w:rPr>
          <w:i/>
          <w:iCs/>
        </w:rPr>
        <w:t>"illicit profits"</w:t>
      </w:r>
      <w:r>
        <w:t xml:space="preserve"> (Point dd Clause 2, Point b Clause 3 Article 348 and Point dd Clause 2, Point b Clause 3 Article 349 of the Penal Code) or the application and handling in case of committing many criminal acts, ... in the above laws have not been recognized and applied uniformly.</w:t>
      </w:r>
      <w:bookmarkStart w:id="8" w:name="dc_6"/>
      <w:bookmarkEnd w:id="8"/>
    </w:p>
    <w:p w14:paraId="2EF8A5F7" w14:textId="77777777" w:rsidR="0031257A" w:rsidRPr="009F1D90" w:rsidRDefault="0031257A">
      <w:pPr>
        <w:spacing w:before="120" w:after="280" w:afterAutospacing="1"/>
        <w:rPr>
          <w:lang w:val="vi-VN"/>
        </w:rPr>
      </w:pPr>
      <w:r>
        <w:t>In order to apply the uniform law, based on Resolution No. 41/2017/QH14 dated June 20, 2017 of the National Assembly, the Law on Promulgation of Legal Documents in 2015, the Supreme People's Procuracy has a written proposal to the Council of Judges of the Supreme People's Court to guide the application according to its competence.</w:t>
      </w:r>
    </w:p>
    <w:p w14:paraId="1403D1CB" w14:textId="77777777" w:rsidR="0031257A" w:rsidRPr="009F1D90" w:rsidRDefault="0031257A">
      <w:pPr>
        <w:spacing w:before="120" w:after="280" w:afterAutospacing="1"/>
        <w:rPr>
          <w:lang w:val="vi-VN"/>
        </w:rPr>
      </w:pPr>
      <w:r>
        <w:t xml:space="preserve">While waiting for the guidance of the Council of Judges of the Supreme People's Court, in order to promptly remove difficulties and obstacles, the Supreme People's Procuracy requests the local People's Procuracy to strengthen the exercise of the right to prosecute, supervise the settlement of information sources on crimes and criminal cases in the field of exit,  enter a country; </w:t>
      </w:r>
      <w:r>
        <w:lastRenderedPageBreak/>
        <w:t>resolutely handle criminal cases with signs of crime to deter and prevent violations and crimes in this field, contributing to the prevention and control of the Covid-19 epidemic. For complicated cases with different views on handling guidelines, it is necessary to organize inter-branch meetings to reach an agreement or request a superior, ensuring that innocent people are not wronged and crimes are not missed.</w:t>
      </w:r>
    </w:p>
    <w:p w14:paraId="71942326" w14:textId="77777777" w:rsidR="0031257A" w:rsidRPr="009F1D90" w:rsidRDefault="0031257A">
      <w:pPr>
        <w:spacing w:before="120" w:after="280" w:afterAutospacing="1"/>
        <w:rPr>
          <w:lang w:val="vi-VN"/>
        </w:rPr>
      </w:pPr>
      <w:bookmarkStart w:id="9" w:name="dieu_2"/>
      <w:r>
        <w:rPr>
          <w:b/>
          <w:bCs/>
        </w:rPr>
        <w:t>2. Some specific issues</w:t>
      </w:r>
      <w:bookmarkEnd w:id="9"/>
    </w:p>
    <w:p w14:paraId="5B1550CE" w14:textId="77777777" w:rsidR="0031257A" w:rsidRPr="009F1D90" w:rsidRDefault="0031257A">
      <w:pPr>
        <w:spacing w:before="120" w:after="280" w:afterAutospacing="1"/>
        <w:rPr>
          <w:lang w:val="vi-VN"/>
        </w:rPr>
      </w:pPr>
      <w:bookmarkStart w:id="10" w:name="dieu_2_1"/>
      <w:r>
        <w:rPr>
          <w:b/>
          <w:bCs/>
          <w:i/>
          <w:iCs/>
        </w:rPr>
        <w:t xml:space="preserve">2.1. Distinguish the act of "organizing or brokering for others to leave the country illegally" </w:t>
      </w:r>
      <w:bookmarkEnd w:id="10"/>
      <w:r>
        <w:rPr>
          <w:b/>
          <w:bCs/>
        </w:rPr>
        <w:t xml:space="preserve">(Article 348 of the Penal Code) </w:t>
      </w:r>
      <w:bookmarkStart w:id="11" w:name="dc_7"/>
      <w:bookmarkStart w:id="12" w:name="dieu_2_1_name"/>
      <w:bookmarkEnd w:id="11"/>
      <w:r>
        <w:rPr>
          <w:b/>
          <w:bCs/>
          <w:i/>
          <w:iCs/>
        </w:rPr>
        <w:t xml:space="preserve">from the act of "organizing or brokering for others to flee abroad" </w:t>
      </w:r>
      <w:bookmarkEnd w:id="12"/>
      <w:r>
        <w:rPr>
          <w:b/>
          <w:bCs/>
        </w:rPr>
        <w:t>(Article 349 of the Penal Code)</w:t>
      </w:r>
      <w:bookmarkStart w:id="13" w:name="dc_8"/>
      <w:bookmarkEnd w:id="13"/>
    </w:p>
    <w:p w14:paraId="5BC9CD2B" w14:textId="77777777" w:rsidR="0031257A" w:rsidRPr="009F1D90" w:rsidRDefault="0031257A">
      <w:pPr>
        <w:spacing w:before="120" w:after="280" w:afterAutospacing="1"/>
        <w:rPr>
          <w:lang w:val="vi-VN"/>
        </w:rPr>
      </w:pPr>
      <w:r>
        <w:t xml:space="preserve">The act of organizing or brokering for others to illegally leave the country specified in Article 348 of the Penal Code is for the motive of self-interest, organizing or brokering for others to illegally go abroad </w:t>
      </w:r>
      <w:bookmarkStart w:id="14" w:name="dc_9"/>
      <w:bookmarkEnd w:id="14"/>
      <w:r>
        <w:rPr>
          <w:b/>
          <w:bCs/>
          <w:i/>
          <w:iCs/>
        </w:rPr>
        <w:t>from Vietnam only for the purpose of bringing others across the border.</w:t>
      </w:r>
      <w:r>
        <w:t xml:space="preserve"> Example: A is paid to lead 03 people through the trail in the Vietnamese border area to China.</w:t>
      </w:r>
    </w:p>
    <w:p w14:paraId="67D0DEC2" w14:textId="77777777" w:rsidR="0031257A" w:rsidRPr="009F1D90" w:rsidRDefault="0031257A">
      <w:pPr>
        <w:spacing w:before="120" w:after="280" w:afterAutospacing="1"/>
        <w:rPr>
          <w:lang w:val="vi-VN"/>
        </w:rPr>
      </w:pPr>
      <w:r>
        <w:t xml:space="preserve">The act of organizing or brokering for others to flee abroad specified in Article 349 of the Penal Code is organizing or brokering for others to escape  from the territory of Vietnam </w:t>
      </w:r>
      <w:bookmarkStart w:id="15" w:name="dc_10"/>
      <w:bookmarkEnd w:id="15"/>
      <w:r>
        <w:rPr>
          <w:b/>
          <w:bCs/>
          <w:i/>
          <w:iCs/>
        </w:rPr>
        <w:t>for the purpose of allowing that person to escape abroad or stay abroad illegally.</w:t>
      </w:r>
      <w:r>
        <w:t xml:space="preserve"> Summarizing the practice, it is found that people who flee abroad mainly aim to evade Vietnamese law (evading arrest, evading debts,...) or to work or reside illegally abroad, etc.; offenders often carry out a series of acts, such as: Agreeing with guests (cost, time, place of departure, etc  arrivals, means and tricks to hide,...).</w:t>
      </w:r>
    </w:p>
    <w:p w14:paraId="52FEA725" w14:textId="77777777" w:rsidR="0031257A" w:rsidRPr="009F1D90" w:rsidRDefault="0031257A">
      <w:pPr>
        <w:spacing w:before="120" w:after="280" w:afterAutospacing="1"/>
        <w:rPr>
          <w:lang w:val="vi-VN"/>
        </w:rPr>
      </w:pPr>
      <w:r>
        <w:t>Example 1: A knows that B is banned from leaving the country, and has hired someone to guide B through the trail or open to escape to China.</w:t>
      </w:r>
    </w:p>
    <w:p w14:paraId="0E5F1B26" w14:textId="77777777" w:rsidR="0031257A" w:rsidRPr="009F1D90" w:rsidRDefault="0031257A">
      <w:pPr>
        <w:spacing w:before="120" w:after="280" w:afterAutospacing="1"/>
        <w:rPr>
          <w:lang w:val="vi-VN"/>
        </w:rPr>
      </w:pPr>
      <w:r>
        <w:t>Example 2: C has the purpose of sending D to Korea to work illegally, so he has carried out procedures (establishing the Company, making documents for D to be an employee of the Company, making a visa for D,...) for D to go to Korea and stay to work illegally.</w:t>
      </w:r>
    </w:p>
    <w:p w14:paraId="71A13913" w14:textId="77777777" w:rsidR="0031257A" w:rsidRPr="009F1D90" w:rsidRDefault="0031257A">
      <w:pPr>
        <w:spacing w:before="120" w:after="280" w:afterAutospacing="1"/>
        <w:rPr>
          <w:lang w:val="vi-VN"/>
        </w:rPr>
      </w:pPr>
      <w:bookmarkStart w:id="16" w:name="dieu_2_2"/>
      <w:r>
        <w:rPr>
          <w:b/>
          <w:bCs/>
        </w:rPr>
        <w:t xml:space="preserve">2.2. The application of the circumstance </w:t>
      </w:r>
      <w:r>
        <w:rPr>
          <w:b/>
          <w:bCs/>
          <w:i/>
          <w:iCs/>
        </w:rPr>
        <w:t>of "having been administratively sanctioned"</w:t>
      </w:r>
      <w:r>
        <w:rPr>
          <w:b/>
          <w:bCs/>
        </w:rPr>
        <w:t xml:space="preserve"> in </w:t>
      </w:r>
      <w:r>
        <w:rPr>
          <w:b/>
          <w:bCs/>
          <w:i/>
          <w:iCs/>
        </w:rPr>
        <w:t xml:space="preserve">the "Crime of violating regulations on exit and entry; the crime of illegally staying in Vietnam" </w:t>
      </w:r>
      <w:bookmarkEnd w:id="16"/>
      <w:r>
        <w:rPr>
          <w:b/>
          <w:bCs/>
        </w:rPr>
        <w:t>(Article 347 of the Penal Code)</w:t>
      </w:r>
      <w:bookmarkStart w:id="17" w:name="dc_11"/>
      <w:bookmarkEnd w:id="17"/>
    </w:p>
    <w:p w14:paraId="5117778D" w14:textId="77777777" w:rsidR="0031257A" w:rsidRPr="009F1D90" w:rsidRDefault="0031257A">
      <w:pPr>
        <w:spacing w:before="120" w:after="280" w:afterAutospacing="1"/>
        <w:rPr>
          <w:lang w:val="vi-VN"/>
        </w:rPr>
      </w:pPr>
      <w:bookmarkStart w:id="18" w:name="dc_12"/>
      <w:r>
        <w:t xml:space="preserve">Article 347 of the Penal Code stipulates: </w:t>
      </w:r>
      <w:bookmarkEnd w:id="18"/>
      <w:r>
        <w:rPr>
          <w:i/>
          <w:iCs/>
        </w:rPr>
        <w:t xml:space="preserve">"A person who illegally exits, enters or stays in Vietnam illegally, </w:t>
      </w:r>
      <w:r>
        <w:rPr>
          <w:b/>
          <w:bCs/>
          <w:i/>
          <w:iCs/>
        </w:rPr>
        <w:t>has been administratively sanctioned for this act</w:t>
      </w:r>
      <w:r>
        <w:rPr>
          <w:i/>
          <w:iCs/>
        </w:rPr>
        <w:t xml:space="preserve"> but still violates ...".</w:t>
      </w:r>
      <w:r>
        <w:t xml:space="preserve"> Because the Law stipulates 03 independent criminal acts (illegal exit, illegal entry, illegal stay in Vietnam), the circumstance  of </w:t>
      </w:r>
      <w:r>
        <w:rPr>
          <w:i/>
          <w:iCs/>
        </w:rPr>
        <w:t>"having been administratively sanctioned for this act"</w:t>
      </w:r>
      <w:r>
        <w:t xml:space="preserve"> is understood as having been administratively sanctioned for the corresponding act.</w:t>
      </w:r>
    </w:p>
    <w:p w14:paraId="0C523A90" w14:textId="77777777" w:rsidR="0031257A" w:rsidRPr="009F1D90" w:rsidRDefault="0031257A">
      <w:pPr>
        <w:spacing w:before="120" w:after="280" w:afterAutospacing="1"/>
        <w:rPr>
          <w:lang w:val="vi-VN"/>
        </w:rPr>
      </w:pPr>
      <w:bookmarkStart w:id="19" w:name="dieu_2_3"/>
      <w:r>
        <w:rPr>
          <w:b/>
          <w:bCs/>
          <w:i/>
          <w:iCs/>
        </w:rPr>
        <w:t>2.3. The handling in case of committing many criminal acts specified in Article 348 of the Penal Code</w:t>
      </w:r>
      <w:bookmarkStart w:id="20" w:name="dc_13"/>
      <w:bookmarkEnd w:id="19"/>
      <w:bookmarkEnd w:id="20"/>
    </w:p>
    <w:p w14:paraId="499D4DB9" w14:textId="77777777" w:rsidR="0031257A" w:rsidRPr="009F1D90" w:rsidRDefault="0031257A">
      <w:pPr>
        <w:spacing w:before="120" w:after="280" w:afterAutospacing="1"/>
        <w:rPr>
          <w:lang w:val="vi-VN"/>
        </w:rPr>
      </w:pPr>
      <w:bookmarkStart w:id="21" w:name="dc_14"/>
      <w:r>
        <w:lastRenderedPageBreak/>
        <w:t>Article 348 of the Penal Code stipulates many different criminal acts (organizing or brokering for others to illegally exit, enter or stay in Vietnam). In case of committing many independent criminal acts, each of which constitutes an independent crime, many crimes shall be handled. Example 1: A organizes B to leave the country illegally, then A organizes B to enter the country illegally, he will be handled for 02 crimes.</w:t>
      </w:r>
      <w:bookmarkEnd w:id="21"/>
    </w:p>
    <w:p w14:paraId="32BBA0E1" w14:textId="77777777" w:rsidR="0031257A" w:rsidRPr="009F1D90" w:rsidRDefault="0031257A">
      <w:pPr>
        <w:spacing w:before="120" w:after="280" w:afterAutospacing="1"/>
        <w:rPr>
          <w:lang w:val="vi-VN"/>
        </w:rPr>
      </w:pPr>
      <w:r>
        <w:t xml:space="preserve">In case the offender has the purpose of allowing another person to stay in Vietnam illegally, so he or she has organized that person to illegally enter Vietnam to stay in Vietnam (the act of organizing illegal entry is a condition for committing the act of organizing illegal stay in Vietnam),  then consider handling the </w:t>
      </w:r>
      <w:r>
        <w:rPr>
          <w:i/>
          <w:iCs/>
        </w:rPr>
        <w:t>"Crime of organizing others to stay in Vietnam illegally".</w:t>
      </w:r>
      <w:r>
        <w:t xml:space="preserve"> Example 2: C has the purpose of allowing E to stay in Vietnam illegally, so he has organized E to illegally enter Vietnam so that E can stay in Vietnam, then C is handled for </w:t>
      </w:r>
      <w:r>
        <w:rPr>
          <w:i/>
          <w:iCs/>
        </w:rPr>
        <w:t>the crime of "Organizing others to stay in Vietnam illegally"</w:t>
      </w:r>
      <w:r>
        <w:t xml:space="preserve"> according to Article 348 of the Penal Code.</w:t>
      </w:r>
      <w:bookmarkStart w:id="22" w:name="dc_15"/>
      <w:bookmarkEnd w:id="22"/>
    </w:p>
    <w:p w14:paraId="63179614" w14:textId="77777777" w:rsidR="0031257A" w:rsidRPr="009F1D90" w:rsidRDefault="0031257A">
      <w:pPr>
        <w:spacing w:before="120" w:after="280" w:afterAutospacing="1"/>
        <w:rPr>
          <w:lang w:val="vi-VN"/>
        </w:rPr>
      </w:pPr>
      <w:bookmarkStart w:id="23" w:name="dieu_2_4"/>
      <w:r>
        <w:rPr>
          <w:b/>
          <w:bCs/>
          <w:i/>
          <w:iCs/>
        </w:rPr>
        <w:t>2.4. The handling of acts of organizing or brokering for others to stay in Vietnam illegally (Article 348 of the Penal Code) for persons who have lawfully entered Vietnam or entered illegally</w:t>
      </w:r>
      <w:bookmarkStart w:id="24" w:name="dc_16"/>
      <w:bookmarkStart w:id="25" w:name="dieu_2_4_name"/>
      <w:bookmarkEnd w:id="23"/>
      <w:bookmarkEnd w:id="24"/>
      <w:bookmarkEnd w:id="25"/>
    </w:p>
    <w:p w14:paraId="1AE55BE7" w14:textId="77777777" w:rsidR="0031257A" w:rsidRPr="009F1D90" w:rsidRDefault="0031257A">
      <w:pPr>
        <w:spacing w:before="120" w:after="280" w:afterAutospacing="1"/>
        <w:rPr>
          <w:lang w:val="vi-VN"/>
        </w:rPr>
      </w:pPr>
      <w:r>
        <w:t>The fact that a person has lawfully entered Vietnam or illegally entered Vietnam does not affect the conviction of the person who organizes or brokers for others to stay in Vietnam illegally.</w:t>
      </w:r>
    </w:p>
    <w:p w14:paraId="6C037034" w14:textId="77777777" w:rsidR="0031257A" w:rsidRPr="009F1D90" w:rsidRDefault="0031257A">
      <w:pPr>
        <w:spacing w:before="120" w:after="280" w:afterAutospacing="1"/>
        <w:rPr>
          <w:lang w:val="vi-VN"/>
        </w:rPr>
      </w:pPr>
      <w:bookmarkStart w:id="26" w:name="dieu_2_5"/>
      <w:r>
        <w:rPr>
          <w:b/>
          <w:bCs/>
          <w:i/>
          <w:iCs/>
        </w:rPr>
        <w:t>2.5. The handling of acts of organizing or brokering for others to illegally leave the country (Article 348 of the Penal Code) or organizing or brokering for others to flee abroad (Article 349 of the Penal Code) but not yet being able to cross the border shall be detected and arrested</w:t>
      </w:r>
      <w:bookmarkStart w:id="27" w:name="dc_17"/>
      <w:bookmarkStart w:id="28" w:name="dieu_2_5_name"/>
      <w:bookmarkStart w:id="29" w:name="dc_18"/>
      <w:bookmarkStart w:id="30" w:name="dieu_2_5_name_name"/>
      <w:bookmarkEnd w:id="26"/>
      <w:bookmarkEnd w:id="27"/>
      <w:bookmarkEnd w:id="28"/>
      <w:bookmarkEnd w:id="29"/>
      <w:bookmarkEnd w:id="30"/>
    </w:p>
    <w:p w14:paraId="5AF45913" w14:textId="77777777" w:rsidR="0031257A" w:rsidRPr="009F1D90" w:rsidRDefault="0031257A">
      <w:pPr>
        <w:spacing w:before="120" w:after="280" w:afterAutospacing="1"/>
        <w:rPr>
          <w:lang w:val="vi-VN"/>
        </w:rPr>
      </w:pPr>
      <w:r>
        <w:t>For acts of organizing or brokering for others to illegally leave the country or flee abroad but have not yet been able to cross the border, depending on each specific case, they shall be assessed, classified and handled in accordance with the provisions of law. In cases where they have not yet been brought across the border but are detected or arrested, but the offenders have committed objective acts in constituting crimes, they shall still bear penal liability in cases where the offenses have not yet been committed.</w:t>
      </w:r>
    </w:p>
    <w:p w14:paraId="6B0A142D" w14:textId="77777777" w:rsidR="0031257A" w:rsidRPr="009F1D90" w:rsidRDefault="0031257A">
      <w:pPr>
        <w:spacing w:before="120" w:after="280" w:afterAutospacing="1"/>
        <w:rPr>
          <w:lang w:val="vi-VN"/>
        </w:rPr>
      </w:pPr>
      <w:bookmarkStart w:id="31" w:name="dieu_2_6"/>
      <w:r>
        <w:rPr>
          <w:b/>
          <w:bCs/>
          <w:i/>
          <w:iCs/>
        </w:rPr>
        <w:t>2.6. The handling of cases of bringing persons who have illegally entered the country deep into the interior of Vietnam</w:t>
      </w:r>
      <w:bookmarkEnd w:id="31"/>
    </w:p>
    <w:p w14:paraId="7CB50039" w14:textId="77777777" w:rsidR="0031257A" w:rsidRPr="009F1D90" w:rsidRDefault="0031257A">
      <w:pPr>
        <w:spacing w:before="120" w:after="280" w:afterAutospacing="1"/>
        <w:rPr>
          <w:lang w:val="vi-VN"/>
        </w:rPr>
      </w:pPr>
      <w:r>
        <w:t xml:space="preserve">In case of bringing people into the interior of Vietnam illegally, depending on each specific case, they shall be assessed, classified and handled in accordance with the provisions of law. In case the hired person knows in advance of the illegal entry into Vietnam, but for self-interest has agreed or received the will of the organizer, broker, or escort people deep into the interior of Vietnam,  the </w:t>
      </w:r>
      <w:r>
        <w:rPr>
          <w:i/>
          <w:iCs/>
        </w:rPr>
        <w:t>crime of organizing or brokering for others to enter the country illegally</w:t>
      </w:r>
      <w:r>
        <w:t xml:space="preserve"> shall be handled  as an accomplice. In case it is clear that another person has illegally entered Vietnam, but for self-interest, has led that person deep into the interior of Vietnam to stay or find a job, </w:t>
      </w:r>
      <w:r>
        <w:rPr>
          <w:i/>
          <w:iCs/>
        </w:rPr>
        <w:t xml:space="preserve"> the crime of "organizing others to stay in Vietnam illegally" shall be considered.</w:t>
      </w:r>
    </w:p>
    <w:p w14:paraId="46D690E7" w14:textId="77777777" w:rsidR="0031257A" w:rsidRPr="009F1D90" w:rsidRDefault="0031257A">
      <w:pPr>
        <w:spacing w:before="120" w:after="280" w:afterAutospacing="1"/>
        <w:rPr>
          <w:lang w:val="vi-VN"/>
        </w:rPr>
      </w:pPr>
      <w:r>
        <w:t xml:space="preserve">Example 1: A knows that B will organize the illegal entry of foreigners across the Lang Son border to enter Ho Chi Minh City, but for self-interest, B still helps B to bring foreigners from </w:t>
      </w:r>
      <w:r>
        <w:lastRenderedPageBreak/>
        <w:t xml:space="preserve">Lang Son into Ho Chi Minh City. In this case, A was handled for </w:t>
      </w:r>
      <w:r>
        <w:rPr>
          <w:i/>
          <w:iCs/>
        </w:rPr>
        <w:t>the crime of "Organizing others to enter the country illegally"</w:t>
      </w:r>
      <w:r>
        <w:t xml:space="preserve"> as an accomplice.</w:t>
      </w:r>
    </w:p>
    <w:p w14:paraId="3081D40C" w14:textId="77777777" w:rsidR="0031257A" w:rsidRPr="009F1D90" w:rsidRDefault="0031257A">
      <w:pPr>
        <w:spacing w:before="120" w:after="280" w:afterAutospacing="1"/>
        <w:rPr>
          <w:lang w:val="vi-VN"/>
        </w:rPr>
      </w:pPr>
      <w:r>
        <w:t xml:space="preserve">Example 2: C practices as a Grab car driver, knows that some Chinese people have illegally entered Vietnam and are in need of traveling from the border area to Hanoi to find a job. For profit, C agreed to carry these subjects and was arrested on the road. In this case, consider handling C for </w:t>
      </w:r>
      <w:r>
        <w:rPr>
          <w:i/>
          <w:iCs/>
        </w:rPr>
        <w:t>"Organizing others to stay in Vietnam illegally".</w:t>
      </w:r>
    </w:p>
    <w:p w14:paraId="7FB099EF" w14:textId="77777777" w:rsidR="0031257A" w:rsidRPr="009F1D90" w:rsidRDefault="0031257A">
      <w:pPr>
        <w:spacing w:before="120" w:after="280" w:afterAutospacing="1"/>
        <w:rPr>
          <w:lang w:val="vi-VN"/>
        </w:rPr>
      </w:pPr>
      <w:bookmarkStart w:id="32" w:name="dieu_2_7"/>
      <w:r>
        <w:rPr>
          <w:b/>
          <w:bCs/>
          <w:i/>
          <w:iCs/>
        </w:rPr>
        <w:t>2.7. Regarding the handling of acts of "Forging seals and documents of agencies and organizations; using fake seals and documents of agencies and organizations" (Article 341 of the Penal Code) of the person who organizes or brokers for others to illegally exit, enter or stay in Vietnam, flee abroad or stay abroad illegally</w:t>
      </w:r>
      <w:bookmarkStart w:id="33" w:name="dc_19"/>
      <w:bookmarkStart w:id="34" w:name="dieu_2_7_name"/>
      <w:bookmarkEnd w:id="32"/>
      <w:bookmarkEnd w:id="33"/>
      <w:bookmarkEnd w:id="34"/>
    </w:p>
    <w:p w14:paraId="350E7444" w14:textId="77777777" w:rsidR="0031257A" w:rsidRPr="009F1D90" w:rsidRDefault="0031257A">
      <w:pPr>
        <w:spacing w:before="120" w:after="280" w:afterAutospacing="1"/>
        <w:rPr>
          <w:lang w:val="vi-VN"/>
        </w:rPr>
      </w:pPr>
      <w:r>
        <w:t>In case a person commits acts of forging seals, documents or other papers of agencies or organizations or uses fake seals, documents or papers to organize or broker for others to illegally exit, enter or stay in Vietnam, flee abroad or stay abroad illegally,  depending on the specific case for classification and handling. If the act infringes on many different objects and constitutes specific crimes, it shall be handled for many crimes (applying Point 10, Section 1, Part I of Official Letter No. 212/TANDTC-PC dated September 13, 2019 of the Supreme People's Court on the announcement of the results of online answers to some problems in the trial).</w:t>
      </w:r>
      <w:bookmarkStart w:id="35" w:name="dc_20"/>
      <w:bookmarkEnd w:id="35"/>
    </w:p>
    <w:p w14:paraId="068F13B9" w14:textId="77777777" w:rsidR="0031257A" w:rsidRPr="009F1D90" w:rsidRDefault="0031257A">
      <w:pPr>
        <w:spacing w:before="120" w:after="280" w:afterAutospacing="1"/>
        <w:rPr>
          <w:lang w:val="vi-VN"/>
        </w:rPr>
      </w:pPr>
      <w:bookmarkStart w:id="36" w:name="dieu_2_8"/>
      <w:r>
        <w:rPr>
          <w:b/>
          <w:bCs/>
          <w:i/>
          <w:iCs/>
        </w:rPr>
        <w:t>2.8. The determination of the "self-interest" element specified in Article 348 of the Penal Code</w:t>
      </w:r>
      <w:bookmarkStart w:id="37" w:name="dc_21"/>
      <w:bookmarkEnd w:id="36"/>
      <w:bookmarkEnd w:id="37"/>
    </w:p>
    <w:p w14:paraId="39F44A78" w14:textId="77777777" w:rsidR="0031257A" w:rsidRPr="009F1D90" w:rsidRDefault="0031257A">
      <w:pPr>
        <w:spacing w:before="120" w:after="280" w:afterAutospacing="1"/>
        <w:rPr>
          <w:lang w:val="vi-VN"/>
        </w:rPr>
      </w:pPr>
      <w:r>
        <w:t xml:space="preserve">The </w:t>
      </w:r>
      <w:r>
        <w:rPr>
          <w:i/>
          <w:iCs/>
        </w:rPr>
        <w:t>element of "self-interest"</w:t>
      </w:r>
      <w:r>
        <w:t xml:space="preserve"> specified in Clause 1, Article 348 of the Penal Code is the motive for the offender to achieve </w:t>
      </w:r>
      <w:bookmarkStart w:id="38" w:name="dc_22"/>
      <w:bookmarkEnd w:id="38"/>
      <w:r>
        <w:rPr>
          <w:b/>
          <w:bCs/>
          <w:i/>
          <w:iCs/>
        </w:rPr>
        <w:t xml:space="preserve"> unjustified material or immaterial benefits</w:t>
      </w:r>
      <w:r>
        <w:t xml:space="preserve"> for himself or herself or for other agencies, organizations and individuals. Through practice, the motive of the offender is mainly for material benefits; in case the offender commits the crime for non-material benefits, it is necessary to clearly prove such non-material interests to ensure that the accusation is grounded.</w:t>
      </w:r>
    </w:p>
    <w:p w14:paraId="6BD9A227" w14:textId="77777777" w:rsidR="0031257A" w:rsidRPr="009F1D90" w:rsidRDefault="0031257A">
      <w:pPr>
        <w:spacing w:before="120" w:after="280" w:afterAutospacing="1"/>
        <w:rPr>
          <w:lang w:val="vi-VN"/>
        </w:rPr>
      </w:pPr>
      <w:bookmarkStart w:id="39" w:name="dieu_2_9"/>
      <w:r>
        <w:rPr>
          <w:b/>
          <w:bCs/>
          <w:i/>
          <w:iCs/>
        </w:rPr>
        <w:t>2.9. The determination of the amount of illicit profits specified in Articles 348 and 349 of the Penal Code</w:t>
      </w:r>
      <w:bookmarkStart w:id="40" w:name="dc_23"/>
      <w:bookmarkEnd w:id="39"/>
      <w:bookmarkEnd w:id="40"/>
    </w:p>
    <w:p w14:paraId="172E93BA" w14:textId="77777777" w:rsidR="0031257A" w:rsidRPr="009F1D90" w:rsidRDefault="0031257A">
      <w:pPr>
        <w:spacing w:before="120" w:after="280" w:afterAutospacing="1"/>
        <w:rPr>
          <w:lang w:val="vi-VN"/>
        </w:rPr>
      </w:pPr>
      <w:r>
        <w:t>In case the offender collects money to organize or broker for others to illegally exit, enter the country, stay in Vietnam illegally or flee abroad, and has spent a certain amount of money, depending on the specific case, it shall be considered and determined to be illicit profits specified in Articles 348 and 349 of the Penal Code. For the actual and reasonable amount spent on organization and brokerage such as: Expenses for applying for visas, buying air tickets, renting transportation services,... shall not be included in the amount of illicit profits.</w:t>
      </w:r>
      <w:bookmarkStart w:id="41" w:name="dc_24"/>
      <w:bookmarkEnd w:id="41"/>
    </w:p>
    <w:p w14:paraId="70E60D3A" w14:textId="77777777" w:rsidR="0031257A" w:rsidRPr="009F1D90" w:rsidRDefault="0031257A">
      <w:pPr>
        <w:spacing w:before="120" w:after="280" w:afterAutospacing="1"/>
        <w:rPr>
          <w:lang w:val="vi-VN"/>
        </w:rPr>
      </w:pPr>
      <w:r>
        <w:t>The above is the professional guidance of the Supreme People's Procuracy on handling crimes specified in Articles 347, 348 and 349 of the Penal Code, proposing the People's Procuracies of provinces and centrally-run cities to study and apply for implementation./.</w:t>
      </w:r>
      <w:bookmarkStart w:id="42" w:name="dc_25"/>
      <w:bookmarkEnd w:id="42"/>
    </w:p>
    <w:p w14:paraId="44964EED" w14:textId="77777777" w:rsidR="0031257A" w:rsidRPr="009F1D90" w:rsidRDefault="0031257A">
      <w:pPr>
        <w:spacing w:before="120" w:after="280" w:afterAutospacing="1"/>
        <w:rPr>
          <w:lang w:val="vi-VN"/>
        </w:rPr>
      </w:pPr>
      <w:r w:rsidRPr="009F1D90">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B2AA7" w:rsidRPr="009F1D90" w14:paraId="389478BD" w14:textId="77777777">
        <w:tc>
          <w:tcPr>
            <w:tcW w:w="4428" w:type="dxa"/>
            <w:tcBorders>
              <w:top w:val="nil"/>
              <w:left w:val="nil"/>
              <w:bottom w:val="nil"/>
              <w:right w:val="nil"/>
              <w:tl2br w:val="nil"/>
              <w:tr2bl w:val="nil"/>
            </w:tcBorders>
            <w:tcMar>
              <w:top w:w="0" w:type="dxa"/>
              <w:left w:w="108" w:type="dxa"/>
              <w:bottom w:w="0" w:type="dxa"/>
              <w:right w:w="108" w:type="dxa"/>
            </w:tcMar>
          </w:tcPr>
          <w:p w14:paraId="555EA074" w14:textId="77777777" w:rsidR="0031257A" w:rsidRPr="009F1D90" w:rsidRDefault="0031257A">
            <w:pPr>
              <w:spacing w:before="120"/>
              <w:rPr>
                <w:lang w:val="vi-VN"/>
              </w:rPr>
            </w:pPr>
            <w:r>
              <w:rPr>
                <w:b/>
                <w:bCs/>
                <w:i/>
                <w:iCs/>
              </w:rPr>
              <w:lastRenderedPageBreak/>
              <w:br/>
              <w:t>Recipient:</w:t>
            </w:r>
            <w:r>
              <w:rPr>
                <w:b/>
                <w:bCs/>
                <w:i/>
                <w:iCs/>
              </w:rPr>
              <w:br/>
            </w:r>
            <w:r>
              <w:rPr>
                <w:sz w:val="16"/>
              </w:rPr>
              <w:t>- As above;- Director of VKSTC (for reporting);- H.E. Nguyen Quang Dung, Vice President of VKSTC (for reporting);- A09 Ministry of Public Security;- Department 1, Department of PC&amp; Management (Supreme People's Court);</w:t>
            </w:r>
            <w:r w:rsidRPr="009F1D90">
              <w:rPr>
                <w:sz w:val="16"/>
              </w:rPr>
              <w:br/>
            </w:r>
            <w:r>
              <w:rPr>
                <w:sz w:val="16"/>
              </w:rPr>
              <w:t>- Department 14, VP (VKSTC);- Departments of Department 1 VKSTC;- Save: VT; P1, P3 (Case 1).</w:t>
            </w:r>
          </w:p>
        </w:tc>
        <w:tc>
          <w:tcPr>
            <w:tcW w:w="4428" w:type="dxa"/>
            <w:tcBorders>
              <w:top w:val="nil"/>
              <w:left w:val="nil"/>
              <w:bottom w:val="nil"/>
              <w:right w:val="nil"/>
              <w:tl2br w:val="nil"/>
              <w:tr2bl w:val="nil"/>
            </w:tcBorders>
            <w:tcMar>
              <w:top w:w="0" w:type="dxa"/>
              <w:left w:w="108" w:type="dxa"/>
              <w:bottom w:w="0" w:type="dxa"/>
              <w:right w:w="108" w:type="dxa"/>
            </w:tcMar>
          </w:tcPr>
          <w:p w14:paraId="2A3E717C" w14:textId="77777777" w:rsidR="0031257A" w:rsidRPr="009F1D90" w:rsidRDefault="0031257A">
            <w:pPr>
              <w:spacing w:before="120"/>
              <w:jc w:val="center"/>
              <w:rPr>
                <w:lang w:val="vi-VN"/>
              </w:rPr>
            </w:pPr>
            <w:r>
              <w:rPr>
                <w:b/>
                <w:bCs/>
              </w:rPr>
              <w:t xml:space="preserve">TL. DIRECTORDIRECTOR OF THE DEPARTMENT OF EXERCISE OF PROSECUTORIAL RIGHTS </w:t>
            </w:r>
            <w:r w:rsidRPr="009F1D90">
              <w:rPr>
                <w:b/>
                <w:bCs/>
              </w:rPr>
              <w:br/>
            </w:r>
            <w:r>
              <w:rPr>
                <w:b/>
                <w:bCs/>
              </w:rPr>
              <w:t>AND PROCURACY OF SECURITY CRIME INVESTIGATION</w:t>
            </w:r>
            <w:r>
              <w:rPr>
                <w:b/>
                <w:bCs/>
              </w:rPr>
              <w:br/>
            </w:r>
            <w:r>
              <w:rPr>
                <w:b/>
                <w:bCs/>
              </w:rPr>
              <w:br/>
            </w:r>
            <w:r>
              <w:rPr>
                <w:b/>
                <w:bCs/>
              </w:rPr>
              <w:br/>
            </w:r>
            <w:r>
              <w:rPr>
                <w:b/>
                <w:bCs/>
              </w:rPr>
              <w:br/>
            </w:r>
            <w:r>
              <w:rPr>
                <w:b/>
                <w:bCs/>
              </w:rPr>
              <w:br/>
            </w:r>
            <w:r>
              <w:rPr>
                <w:b/>
                <w:bCs/>
              </w:rPr>
              <w:br/>
              <w:t>Nguyen Tien Son</w:t>
            </w:r>
          </w:p>
        </w:tc>
      </w:tr>
    </w:tbl>
    <w:p w14:paraId="32E8CA92" w14:textId="3B4C90A7" w:rsidR="0031257A" w:rsidRPr="009F1D90" w:rsidRDefault="0031257A">
      <w:pPr>
        <w:spacing w:before="120" w:after="280" w:afterAutospacing="1"/>
        <w:rPr>
          <w:lang w:val="vi-VN"/>
        </w:rPr>
      </w:pPr>
      <w:r w:rsidRPr="009F1D90">
        <w:rPr>
          <w:lang w:val="vi-VN"/>
        </w:rPr>
        <w:t> </w:t>
      </w:r>
    </w:p>
    <w:sectPr w:rsidR="0031257A" w:rsidRPr="009F1D9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6511" w14:textId="77777777" w:rsidR="009F1D90" w:rsidRDefault="009F1D90" w:rsidP="009F1D90">
      <w:r>
        <w:separator/>
      </w:r>
    </w:p>
  </w:endnote>
  <w:endnote w:type="continuationSeparator" w:id="0">
    <w:p w14:paraId="0DCC1834" w14:textId="77777777" w:rsidR="009F1D90" w:rsidRDefault="009F1D90" w:rsidP="009F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1969" w14:textId="77777777" w:rsidR="002467AD" w:rsidRDefault="00246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1AA9" w14:textId="77777777" w:rsidR="002467AD" w:rsidRPr="001E142E" w:rsidRDefault="002467AD" w:rsidP="002467AD">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2EE5EA84" w14:textId="383D7EBA" w:rsidR="009F1D90" w:rsidRPr="002467AD" w:rsidRDefault="002467AD" w:rsidP="002467AD">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913B" w14:textId="77777777" w:rsidR="002467AD" w:rsidRDefault="0024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11F7" w14:textId="77777777" w:rsidR="009F1D90" w:rsidRDefault="009F1D90" w:rsidP="009F1D90">
      <w:r>
        <w:separator/>
      </w:r>
    </w:p>
  </w:footnote>
  <w:footnote w:type="continuationSeparator" w:id="0">
    <w:p w14:paraId="32A039E9" w14:textId="77777777" w:rsidR="009F1D90" w:rsidRDefault="009F1D90" w:rsidP="009F1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0725" w14:textId="77777777" w:rsidR="002467AD" w:rsidRDefault="00246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70A0" w14:textId="77777777" w:rsidR="002467AD" w:rsidRDefault="00246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C0DD" w14:textId="77777777" w:rsidR="002467AD" w:rsidRDefault="00246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A8"/>
    <w:rsid w:val="002467AD"/>
    <w:rsid w:val="00273663"/>
    <w:rsid w:val="0031257A"/>
    <w:rsid w:val="003423A6"/>
    <w:rsid w:val="007B2AA7"/>
    <w:rsid w:val="009F1D90"/>
    <w:rsid w:val="00D925A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506016"/>
  <w15:chartTrackingRefBased/>
  <w15:docId w15:val="{0AD4598D-7C5D-4B07-AE83-464368F1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D90"/>
    <w:pPr>
      <w:tabs>
        <w:tab w:val="center" w:pos="4680"/>
        <w:tab w:val="right" w:pos="9360"/>
      </w:tabs>
    </w:pPr>
  </w:style>
  <w:style w:type="character" w:customStyle="1" w:styleId="HeaderChar">
    <w:name w:val="Header Char"/>
    <w:basedOn w:val="DefaultParagraphFont"/>
    <w:link w:val="Header"/>
    <w:uiPriority w:val="99"/>
    <w:rsid w:val="009F1D90"/>
    <w:rPr>
      <w:sz w:val="24"/>
      <w:szCs w:val="24"/>
    </w:rPr>
  </w:style>
  <w:style w:type="paragraph" w:styleId="Footer">
    <w:name w:val="footer"/>
    <w:basedOn w:val="Normal"/>
    <w:link w:val="FooterChar"/>
    <w:uiPriority w:val="99"/>
    <w:unhideWhenUsed/>
    <w:rsid w:val="009F1D90"/>
    <w:pPr>
      <w:tabs>
        <w:tab w:val="center" w:pos="4680"/>
        <w:tab w:val="right" w:pos="9360"/>
      </w:tabs>
    </w:pPr>
  </w:style>
  <w:style w:type="character" w:customStyle="1" w:styleId="FooterChar">
    <w:name w:val="Footer Char"/>
    <w:basedOn w:val="DefaultParagraphFont"/>
    <w:link w:val="Footer"/>
    <w:uiPriority w:val="99"/>
    <w:rsid w:val="009F1D90"/>
    <w:rPr>
      <w:sz w:val="24"/>
      <w:szCs w:val="24"/>
    </w:rPr>
  </w:style>
  <w:style w:type="character" w:styleId="PlaceholderText">
    <w:name w:val="Placeholder Text"/>
    <w:basedOn w:val="DefaultParagraphFont"/>
    <w:uiPriority w:val="99"/>
    <w:unhideWhenUsed/>
    <w:rsid w:val="002467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2069</Words>
  <Characters>10560</Characters>
  <Application>Microsoft Office Word</Application>
  <DocSecurity>0</DocSecurity>
  <Lines>88</Lines>
  <Paragraphs>25</Paragraphs>
  <ScaleCrop>false</ScaleCrop>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2025-10-28T00:03:00Z</dcterms:created>
  <dcterms:modified xsi:type="dcterms:W3CDTF">2025-10-28T00:04:00Z</dcterms:modified>
</cp:coreProperties>
</file>