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9F661" w14:textId="77777777" w:rsidR="00842A35" w:rsidRPr="00054939" w:rsidRDefault="00842A35" w:rsidP="00842A35">
      <w:pPr>
        <w:spacing w:before="80" w:after="80" w:line="240" w:lineRule="auto"/>
        <w:jc w:val="center"/>
        <w:rPr>
          <w:rFonts w:ascii="Times New Roman" w:hAnsi="Times New Roman"/>
          <w:b/>
          <w:sz w:val="26"/>
          <w:szCs w:val="26"/>
        </w:rPr>
      </w:pPr>
      <w:r w:rsidRPr="00054939">
        <w:rPr>
          <w:rFonts w:ascii="Times New Roman" w:hAnsi="Times New Roman"/>
          <w:b/>
          <w:sz w:val="26"/>
          <w:szCs w:val="26"/>
        </w:rPr>
        <w:t>Mẫu B.II.5</w:t>
      </w:r>
      <w:r w:rsidRPr="00054939">
        <w:rPr>
          <w:rFonts w:ascii="Times New Roman" w:hAnsi="Times New Roman"/>
          <w:b/>
          <w:bCs/>
          <w:sz w:val="26"/>
          <w:szCs w:val="26"/>
          <w:lang w:val="vi-VN"/>
        </w:rPr>
        <w:br/>
      </w:r>
      <w:r w:rsidRPr="00054939">
        <w:rPr>
          <w:rFonts w:ascii="Times New Roman" w:hAnsi="Times New Roman"/>
          <w:b/>
          <w:spacing w:val="-8"/>
          <w:sz w:val="26"/>
          <w:szCs w:val="26"/>
          <w:lang w:val="nl-NL"/>
        </w:rPr>
        <w:t>Quyết định về việc chấm dứt hiệu lực Giấy chứng nhận đăng ký đầu tư ra nước ngoài</w:t>
      </w:r>
    </w:p>
    <w:p w14:paraId="36BDABE0" w14:textId="77777777" w:rsidR="00842A35" w:rsidRPr="00054939" w:rsidRDefault="00842A35" w:rsidP="00842A35">
      <w:pPr>
        <w:spacing w:before="80" w:after="80" w:line="240" w:lineRule="auto"/>
        <w:ind w:left="284" w:right="283"/>
        <w:jc w:val="center"/>
        <w:rPr>
          <w:rFonts w:ascii="Times New Roman" w:hAnsi="Times New Roman"/>
          <w:i/>
          <w:iCs/>
          <w:sz w:val="26"/>
          <w:szCs w:val="26"/>
        </w:rPr>
      </w:pPr>
      <w:r>
        <w:rPr>
          <w:rFonts w:ascii="Times New Roman" w:hAnsi="Times New Roman"/>
          <w:i/>
          <w:iCs/>
          <w:sz w:val="26"/>
          <w:szCs w:val="26"/>
        </w:rPr>
        <w:t>(</w:t>
      </w:r>
      <w:r w:rsidRPr="00054939">
        <w:rPr>
          <w:rFonts w:ascii="Times New Roman" w:hAnsi="Times New Roman"/>
          <w:i/>
          <w:iCs/>
          <w:sz w:val="26"/>
          <w:szCs w:val="26"/>
          <w:lang w:val="vi-VN"/>
        </w:rPr>
        <w:t xml:space="preserve">Mẫu </w:t>
      </w:r>
      <w:r w:rsidRPr="00054939">
        <w:rPr>
          <w:rFonts w:ascii="Times New Roman" w:hAnsi="Times New Roman"/>
          <w:i/>
          <w:iCs/>
          <w:sz w:val="26"/>
          <w:szCs w:val="26"/>
        </w:rPr>
        <w:t>Quyết định</w:t>
      </w:r>
      <w:r w:rsidRPr="00054939">
        <w:rPr>
          <w:rFonts w:ascii="Times New Roman" w:hAnsi="Times New Roman"/>
          <w:i/>
          <w:iCs/>
          <w:sz w:val="26"/>
          <w:szCs w:val="26"/>
          <w:lang w:val="vi-VN"/>
        </w:rPr>
        <w:t xml:space="preserve"> chấm dứt hiệu lực Giấy chứng nhận đăng ký đầu tư ra nước ngoài của Bộ kế hoạch và Đầu tư</w:t>
      </w:r>
      <w:r>
        <w:rPr>
          <w:rFonts w:ascii="Times New Roman" w:hAnsi="Times New Roman"/>
          <w:i/>
          <w:iCs/>
          <w:sz w:val="26"/>
          <w:szCs w:val="26"/>
        </w:rPr>
        <w:t>)</w:t>
      </w:r>
    </w:p>
    <w:p w14:paraId="2577728A" w14:textId="77777777" w:rsidR="00842A35" w:rsidRPr="00054939" w:rsidRDefault="00842A35" w:rsidP="00842A35">
      <w:pPr>
        <w:spacing w:before="80" w:after="80" w:line="240" w:lineRule="auto"/>
        <w:jc w:val="center"/>
        <w:rPr>
          <w:rFonts w:ascii="Times New Roman" w:hAnsi="Times New Roman"/>
          <w:bCs/>
          <w:sz w:val="26"/>
          <w:szCs w:val="26"/>
        </w:rPr>
      </w:pPr>
      <w:r w:rsidRPr="00054939">
        <w:rPr>
          <w:rFonts w:ascii="Times New Roman" w:hAnsi="Times New Roman"/>
          <w:i/>
          <w:iCs/>
          <w:sz w:val="26"/>
          <w:szCs w:val="26"/>
          <w:lang w:val="vi-VN"/>
        </w:rPr>
        <w:t>(</w:t>
      </w:r>
      <w:r>
        <w:rPr>
          <w:rFonts w:ascii="Times New Roman" w:hAnsi="Times New Roman"/>
          <w:i/>
          <w:iCs/>
          <w:sz w:val="26"/>
          <w:szCs w:val="26"/>
        </w:rPr>
        <w:t>K</w:t>
      </w:r>
      <w:r w:rsidRPr="00054939">
        <w:rPr>
          <w:rFonts w:ascii="Times New Roman" w:hAnsi="Times New Roman"/>
          <w:i/>
          <w:iCs/>
          <w:sz w:val="26"/>
          <w:szCs w:val="26"/>
        </w:rPr>
        <w:t>hoản 3 Điều 64 Luật Đầu tư</w:t>
      </w:r>
      <w:r w:rsidRPr="00054939">
        <w:rPr>
          <w:rFonts w:ascii="Times New Roman" w:hAnsi="Times New Roman"/>
          <w:i/>
          <w:iCs/>
          <w:sz w:val="26"/>
          <w:szCs w:val="26"/>
          <w:lang w:val="vi-VN"/>
        </w:rPr>
        <w:t>)</w:t>
      </w:r>
    </w:p>
    <w:p w14:paraId="7271DA84" w14:textId="1AE95814" w:rsidR="00842A35" w:rsidRPr="00054939" w:rsidRDefault="00842A35" w:rsidP="00842A35">
      <w:pPr>
        <w:spacing w:before="80" w:after="80" w:line="240" w:lineRule="auto"/>
        <w:jc w:val="center"/>
        <w:rPr>
          <w:rFonts w:ascii="Times New Roman" w:hAnsi="Times New Roman"/>
          <w:b/>
          <w:bCs/>
          <w:sz w:val="26"/>
          <w:szCs w:val="26"/>
        </w:rPr>
      </w:pPr>
      <w:r>
        <w:rPr>
          <w:noProof/>
        </w:rPr>
        <mc:AlternateContent>
          <mc:Choice Requires="wps">
            <w:drawing>
              <wp:anchor distT="4294967295" distB="4294967295" distL="114300" distR="114300" simplePos="0" relativeHeight="251660288" behindDoc="0" locked="0" layoutInCell="1" allowOverlap="1" wp14:anchorId="4B2B83C3" wp14:editId="7B76E2D7">
                <wp:simplePos x="0" y="0"/>
                <wp:positionH relativeFrom="column">
                  <wp:posOffset>574040</wp:posOffset>
                </wp:positionH>
                <wp:positionV relativeFrom="paragraph">
                  <wp:posOffset>73659</wp:posOffset>
                </wp:positionV>
                <wp:extent cx="4889500" cy="0"/>
                <wp:effectExtent l="0" t="0" r="0" b="0"/>
                <wp:wrapNone/>
                <wp:docPr id="17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1D1AF3"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2pt,5.8pt" to="430.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">
                <o:lock v:ext="edit" shapetype="f"/>
              </v:line>
            </w:pict>
          </mc:Fallback>
        </mc:AlternateConten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734"/>
        <w:gridCol w:w="5905"/>
      </w:tblGrid>
      <w:tr w:rsidR="00842A35" w:rsidRPr="00054939" w14:paraId="03EED376" w14:textId="77777777" w:rsidTr="002E0F92">
        <w:trPr>
          <w:trHeight w:val="975"/>
        </w:trPr>
        <w:tc>
          <w:tcPr>
            <w:tcW w:w="3734" w:type="dxa"/>
            <w:tcBorders>
              <w:top w:val="nil"/>
              <w:left w:val="nil"/>
              <w:bottom w:val="nil"/>
              <w:right w:val="nil"/>
              <w:tl2br w:val="nil"/>
              <w:tr2bl w:val="nil"/>
            </w:tcBorders>
            <w:shd w:val="clear" w:color="auto" w:fill="auto"/>
            <w:tcMar>
              <w:top w:w="0" w:type="dxa"/>
              <w:left w:w="108" w:type="dxa"/>
              <w:bottom w:w="0" w:type="dxa"/>
              <w:right w:w="108" w:type="dxa"/>
            </w:tcMar>
          </w:tcPr>
          <w:p w14:paraId="14D8F79C" w14:textId="5183A1BE" w:rsidR="00842A35" w:rsidRPr="00054939" w:rsidRDefault="00842A35" w:rsidP="002E0F92">
            <w:pPr>
              <w:spacing w:before="80" w:after="80" w:line="240" w:lineRule="auto"/>
              <w:jc w:val="center"/>
              <w:rPr>
                <w:rFonts w:ascii="Times New Roman" w:hAnsi="Times New Roman"/>
                <w:iCs/>
                <w:sz w:val="26"/>
                <w:szCs w:val="26"/>
                <w:lang w:val="nl-NL"/>
              </w:rPr>
            </w:pPr>
            <w:r>
              <w:rPr>
                <w:noProof/>
              </w:rPr>
              <mc:AlternateContent>
                <mc:Choice Requires="wps">
                  <w:drawing>
                    <wp:anchor distT="4294967295" distB="4294967295" distL="114300" distR="114300" simplePos="0" relativeHeight="251662336" behindDoc="0" locked="0" layoutInCell="1" allowOverlap="1" wp14:anchorId="5F6AB956" wp14:editId="24CC6D23">
                      <wp:simplePos x="0" y="0"/>
                      <wp:positionH relativeFrom="column">
                        <wp:posOffset>534670</wp:posOffset>
                      </wp:positionH>
                      <wp:positionV relativeFrom="paragraph">
                        <wp:posOffset>361949</wp:posOffset>
                      </wp:positionV>
                      <wp:extent cx="1179195" cy="0"/>
                      <wp:effectExtent l="0" t="0" r="0" b="0"/>
                      <wp:wrapNone/>
                      <wp:docPr id="1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91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33F6C8"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pt,28.5pt" to="13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">
                      <o:lock v:ext="edit" shapetype="f"/>
                    </v:line>
                  </w:pict>
                </mc:Fallback>
              </mc:AlternateContent>
            </w:r>
            <w:r w:rsidRPr="00054939">
              <w:rPr>
                <w:rFonts w:ascii="Times New Roman" w:hAnsi="Times New Roman"/>
                <w:b/>
                <w:bCs/>
                <w:sz w:val="26"/>
                <w:szCs w:val="26"/>
                <w:lang w:val="vi-VN"/>
              </w:rPr>
              <w:t>BỘ KẾ HOẠCH VÀ ĐẦU TƯ</w:t>
            </w:r>
            <w:r w:rsidRPr="00054939">
              <w:rPr>
                <w:rFonts w:ascii="Times New Roman" w:hAnsi="Times New Roman"/>
                <w:b/>
                <w:bCs/>
                <w:sz w:val="26"/>
                <w:szCs w:val="26"/>
                <w:lang w:val="vi-VN"/>
              </w:rPr>
              <w:br/>
            </w:r>
          </w:p>
          <w:p w14:paraId="629FE6AC" w14:textId="77777777" w:rsidR="00842A35" w:rsidRDefault="00842A35" w:rsidP="002E0F92">
            <w:pPr>
              <w:spacing w:before="80" w:after="80" w:line="240" w:lineRule="auto"/>
              <w:jc w:val="center"/>
              <w:rPr>
                <w:rFonts w:ascii="Times New Roman" w:hAnsi="Times New Roman"/>
                <w:iCs/>
                <w:sz w:val="26"/>
                <w:szCs w:val="26"/>
                <w:lang w:val="nl-NL"/>
              </w:rPr>
            </w:pPr>
          </w:p>
          <w:p w14:paraId="2B614DDF" w14:textId="77777777" w:rsidR="00842A35" w:rsidRPr="00054939" w:rsidRDefault="00842A35" w:rsidP="002E0F92">
            <w:pPr>
              <w:spacing w:before="80" w:after="80" w:line="240" w:lineRule="auto"/>
              <w:jc w:val="center"/>
              <w:rPr>
                <w:rFonts w:ascii="Times New Roman" w:hAnsi="Times New Roman"/>
                <w:iCs/>
                <w:sz w:val="26"/>
                <w:szCs w:val="26"/>
                <w:lang w:val="nl-NL"/>
              </w:rPr>
            </w:pPr>
            <w:r w:rsidRPr="00054939">
              <w:rPr>
                <w:rFonts w:ascii="Times New Roman" w:hAnsi="Times New Roman"/>
                <w:iCs/>
                <w:sz w:val="26"/>
                <w:szCs w:val="26"/>
                <w:lang w:val="nl-NL"/>
              </w:rPr>
              <w:t xml:space="preserve">Số: </w:t>
            </w:r>
            <w:r w:rsidRPr="00054939">
              <w:rPr>
                <w:rFonts w:ascii="Times New Roman" w:hAnsi="Times New Roman"/>
                <w:iCs/>
                <w:sz w:val="26"/>
                <w:szCs w:val="26"/>
                <w:lang w:val="vi-VN"/>
              </w:rPr>
              <w:t xml:space="preserve">… </w:t>
            </w:r>
            <w:r w:rsidRPr="00054939">
              <w:rPr>
                <w:rFonts w:ascii="Times New Roman" w:hAnsi="Times New Roman"/>
                <w:iCs/>
                <w:sz w:val="26"/>
                <w:szCs w:val="26"/>
                <w:lang w:val="nl-NL"/>
              </w:rPr>
              <w:t>/QĐ-BKHĐT</w:t>
            </w:r>
          </w:p>
          <w:p w14:paraId="4EF52161" w14:textId="77777777" w:rsidR="00842A35" w:rsidRPr="00054939" w:rsidRDefault="00842A35" w:rsidP="002E0F92">
            <w:pPr>
              <w:spacing w:before="80" w:after="80" w:line="240" w:lineRule="auto"/>
              <w:jc w:val="center"/>
              <w:rPr>
                <w:rFonts w:ascii="Times New Roman" w:hAnsi="Times New Roman"/>
                <w:b/>
                <w:sz w:val="26"/>
                <w:szCs w:val="26"/>
              </w:rPr>
            </w:pPr>
          </w:p>
        </w:tc>
        <w:tc>
          <w:tcPr>
            <w:tcW w:w="5905" w:type="dxa"/>
            <w:tcBorders>
              <w:top w:val="nil"/>
              <w:left w:val="nil"/>
              <w:bottom w:val="nil"/>
              <w:right w:val="nil"/>
              <w:tl2br w:val="nil"/>
              <w:tr2bl w:val="nil"/>
            </w:tcBorders>
            <w:shd w:val="clear" w:color="auto" w:fill="auto"/>
            <w:tcMar>
              <w:top w:w="0" w:type="dxa"/>
              <w:left w:w="108" w:type="dxa"/>
              <w:bottom w:w="0" w:type="dxa"/>
              <w:right w:w="108" w:type="dxa"/>
            </w:tcMar>
          </w:tcPr>
          <w:p w14:paraId="2D0E5703" w14:textId="77777777" w:rsidR="00842A35" w:rsidRPr="00054939" w:rsidRDefault="00842A35" w:rsidP="002E0F92">
            <w:pPr>
              <w:spacing w:before="80" w:after="80" w:line="240" w:lineRule="auto"/>
              <w:jc w:val="center"/>
              <w:rPr>
                <w:rFonts w:ascii="Times New Roman" w:hAnsi="Times New Roman"/>
                <w:b/>
                <w:bCs/>
                <w:sz w:val="26"/>
                <w:szCs w:val="26"/>
              </w:rPr>
            </w:pPr>
            <w:r w:rsidRPr="00054939">
              <w:rPr>
                <w:rFonts w:ascii="Times New Roman" w:hAnsi="Times New Roman"/>
                <w:b/>
                <w:bCs/>
                <w:sz w:val="26"/>
                <w:szCs w:val="26"/>
                <w:lang w:val="vi-VN"/>
              </w:rPr>
              <w:t>CỘNG HÒA XÃ HỘI CHỦ NGHĨA VIỆT NAM</w:t>
            </w:r>
            <w:r w:rsidRPr="00054939">
              <w:rPr>
                <w:rFonts w:ascii="Times New Roman" w:hAnsi="Times New Roman"/>
                <w:b/>
                <w:bCs/>
                <w:sz w:val="26"/>
                <w:szCs w:val="26"/>
                <w:lang w:val="vi-VN"/>
              </w:rPr>
              <w:br/>
              <w:t xml:space="preserve">Độc lập - Tự do - Hạnh phúc </w:t>
            </w:r>
          </w:p>
          <w:p w14:paraId="1A2CE097" w14:textId="7FB82760" w:rsidR="00842A35" w:rsidRDefault="00842A35" w:rsidP="002E0F92">
            <w:pPr>
              <w:spacing w:before="80" w:after="80" w:line="240" w:lineRule="auto"/>
              <w:jc w:val="center"/>
              <w:rPr>
                <w:rFonts w:ascii="Times New Roman" w:hAnsi="Times New Roman"/>
                <w:i/>
                <w:iCs/>
                <w:sz w:val="26"/>
                <w:szCs w:val="26"/>
                <w:lang w:val="nl-NL"/>
              </w:rPr>
            </w:pPr>
            <w:r>
              <w:rPr>
                <w:noProof/>
              </w:rPr>
              <mc:AlternateContent>
                <mc:Choice Requires="wps">
                  <w:drawing>
                    <wp:anchor distT="4294967295" distB="4294967295" distL="114300" distR="114300" simplePos="0" relativeHeight="251661312" behindDoc="0" locked="0" layoutInCell="1" allowOverlap="1" wp14:anchorId="1C550EDB" wp14:editId="7ABB54FB">
                      <wp:simplePos x="0" y="0"/>
                      <wp:positionH relativeFrom="column">
                        <wp:posOffset>1049655</wp:posOffset>
                      </wp:positionH>
                      <wp:positionV relativeFrom="paragraph">
                        <wp:posOffset>31749</wp:posOffset>
                      </wp:positionV>
                      <wp:extent cx="1619250" cy="0"/>
                      <wp:effectExtent l="0" t="0" r="0" b="0"/>
                      <wp:wrapNone/>
                      <wp:docPr id="17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73F1D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2.65pt,2.5pt" to="21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">
                      <o:lock v:ext="edit" shapetype="f"/>
                    </v:line>
                  </w:pict>
                </mc:Fallback>
              </mc:AlternateContent>
            </w:r>
          </w:p>
          <w:p w14:paraId="46B0B3CE" w14:textId="77777777" w:rsidR="00842A35" w:rsidRPr="00054939" w:rsidRDefault="00842A35" w:rsidP="002E0F92">
            <w:pPr>
              <w:spacing w:before="80" w:after="80" w:line="240" w:lineRule="auto"/>
              <w:jc w:val="center"/>
              <w:rPr>
                <w:rFonts w:ascii="Times New Roman" w:hAnsi="Times New Roman"/>
                <w:b/>
                <w:sz w:val="26"/>
                <w:szCs w:val="26"/>
                <w:lang w:val="vi-VN"/>
              </w:rPr>
            </w:pPr>
            <w:r w:rsidRPr="00054939">
              <w:rPr>
                <w:rFonts w:ascii="Times New Roman" w:hAnsi="Times New Roman"/>
                <w:i/>
                <w:iCs/>
                <w:sz w:val="26"/>
                <w:szCs w:val="26"/>
                <w:lang w:val="nl-NL"/>
              </w:rPr>
              <w:t>Hà Nội, ngày</w:t>
            </w:r>
            <w:r w:rsidRPr="00054939">
              <w:rPr>
                <w:rFonts w:ascii="Times New Roman" w:hAnsi="Times New Roman"/>
                <w:i/>
                <w:iCs/>
                <w:sz w:val="26"/>
                <w:szCs w:val="26"/>
                <w:lang w:val="vi-VN"/>
              </w:rPr>
              <w:t xml:space="preserve"> … </w:t>
            </w:r>
            <w:r w:rsidRPr="00054939">
              <w:rPr>
                <w:rFonts w:ascii="Times New Roman" w:hAnsi="Times New Roman"/>
                <w:i/>
                <w:iCs/>
                <w:sz w:val="26"/>
                <w:szCs w:val="26"/>
                <w:lang w:val="nl-NL"/>
              </w:rPr>
              <w:t>tháng</w:t>
            </w:r>
            <w:r w:rsidRPr="00054939">
              <w:rPr>
                <w:rFonts w:ascii="Times New Roman" w:hAnsi="Times New Roman"/>
                <w:i/>
                <w:iCs/>
                <w:sz w:val="26"/>
                <w:szCs w:val="26"/>
                <w:lang w:val="vi-VN"/>
              </w:rPr>
              <w:t xml:space="preserve"> … </w:t>
            </w:r>
            <w:r w:rsidRPr="00054939">
              <w:rPr>
                <w:rFonts w:ascii="Times New Roman" w:hAnsi="Times New Roman"/>
                <w:i/>
                <w:iCs/>
                <w:sz w:val="26"/>
                <w:szCs w:val="26"/>
                <w:lang w:val="nl-NL"/>
              </w:rPr>
              <w:t>năm</w:t>
            </w:r>
            <w:r w:rsidRPr="00054939">
              <w:rPr>
                <w:rFonts w:ascii="Times New Roman" w:hAnsi="Times New Roman"/>
                <w:i/>
                <w:iCs/>
                <w:sz w:val="26"/>
                <w:szCs w:val="26"/>
                <w:lang w:val="vi-VN"/>
              </w:rPr>
              <w:t xml:space="preserve"> …</w:t>
            </w:r>
          </w:p>
        </w:tc>
      </w:tr>
    </w:tbl>
    <w:p w14:paraId="7C32FF60" w14:textId="77777777" w:rsidR="00842A35" w:rsidRPr="00054939" w:rsidRDefault="00842A35" w:rsidP="00842A35">
      <w:pPr>
        <w:spacing w:before="80" w:after="80" w:line="240" w:lineRule="auto"/>
        <w:jc w:val="center"/>
        <w:rPr>
          <w:rFonts w:ascii="Times New Roman" w:hAnsi="Times New Roman"/>
          <w:b/>
          <w:spacing w:val="-8"/>
          <w:sz w:val="26"/>
          <w:szCs w:val="26"/>
          <w:lang w:val="nl-NL"/>
        </w:rPr>
      </w:pPr>
      <w:r w:rsidRPr="00054939">
        <w:rPr>
          <w:rFonts w:ascii="Times New Roman" w:hAnsi="Times New Roman"/>
          <w:b/>
          <w:spacing w:val="-8"/>
          <w:sz w:val="26"/>
          <w:szCs w:val="26"/>
          <w:lang w:val="nl-NL"/>
        </w:rPr>
        <w:t>QUYẾT ĐỊNH</w:t>
      </w:r>
    </w:p>
    <w:p w14:paraId="4B7BF7D7" w14:textId="77777777" w:rsidR="00842A35" w:rsidRPr="00054939" w:rsidRDefault="00842A35" w:rsidP="00842A35">
      <w:pPr>
        <w:spacing w:before="80" w:after="80" w:line="240" w:lineRule="auto"/>
        <w:jc w:val="center"/>
        <w:rPr>
          <w:rFonts w:ascii="Times New Roman" w:hAnsi="Times New Roman"/>
          <w:b/>
          <w:spacing w:val="-8"/>
          <w:sz w:val="26"/>
          <w:szCs w:val="26"/>
          <w:lang w:val="nl-NL"/>
        </w:rPr>
      </w:pPr>
      <w:r w:rsidRPr="00054939">
        <w:rPr>
          <w:rFonts w:ascii="Times New Roman" w:hAnsi="Times New Roman"/>
          <w:b/>
          <w:spacing w:val="-8"/>
          <w:sz w:val="26"/>
          <w:szCs w:val="26"/>
          <w:lang w:val="nl-NL"/>
        </w:rPr>
        <w:t xml:space="preserve">Về việc chấm dứt hiệu lực Giấy chứng nhận đăng ký đầu tư ra nước ngoài mã số ... </w:t>
      </w:r>
    </w:p>
    <w:p w14:paraId="6DDFD795" w14:textId="1396847F" w:rsidR="00842A35" w:rsidRPr="00054939" w:rsidRDefault="00842A35" w:rsidP="00842A35">
      <w:pPr>
        <w:spacing w:before="80" w:after="80" w:line="240" w:lineRule="auto"/>
        <w:jc w:val="center"/>
        <w:rPr>
          <w:rFonts w:ascii="Times New Roman" w:hAnsi="Times New Roman"/>
          <w:b/>
          <w:spacing w:val="-8"/>
          <w:sz w:val="26"/>
          <w:szCs w:val="26"/>
          <w:lang w:val="nl-NL"/>
        </w:rPr>
      </w:pPr>
      <w:r>
        <w:rPr>
          <w:noProof/>
        </w:rPr>
        <mc:AlternateContent>
          <mc:Choice Requires="wps">
            <w:drawing>
              <wp:anchor distT="4294967295" distB="4294967295" distL="114300" distR="114300" simplePos="0" relativeHeight="251659264" behindDoc="0" locked="0" layoutInCell="1" allowOverlap="1" wp14:anchorId="0627AFA5" wp14:editId="69198880">
                <wp:simplePos x="0" y="0"/>
                <wp:positionH relativeFrom="column">
                  <wp:posOffset>2124075</wp:posOffset>
                </wp:positionH>
                <wp:positionV relativeFrom="paragraph">
                  <wp:posOffset>86994</wp:posOffset>
                </wp:positionV>
                <wp:extent cx="1733550" cy="0"/>
                <wp:effectExtent l="0" t="0" r="0" b="0"/>
                <wp:wrapNone/>
                <wp:docPr id="1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D2FCB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25pt,6.85pt" to="303.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">
                <o:lock v:ext="edit" shapetype="f"/>
              </v:line>
            </w:pict>
          </mc:Fallback>
        </mc:AlternateContent>
      </w:r>
    </w:p>
    <w:p w14:paraId="3F5E5F39" w14:textId="77777777" w:rsidR="00842A35" w:rsidRPr="00054939" w:rsidRDefault="00842A35" w:rsidP="00842A35">
      <w:pPr>
        <w:spacing w:before="80" w:after="80" w:line="240" w:lineRule="auto"/>
        <w:jc w:val="center"/>
        <w:rPr>
          <w:rFonts w:ascii="Times New Roman" w:hAnsi="Times New Roman"/>
          <w:b/>
          <w:spacing w:val="-8"/>
          <w:sz w:val="26"/>
          <w:szCs w:val="26"/>
          <w:lang w:val="nl-NL"/>
        </w:rPr>
      </w:pPr>
      <w:r w:rsidRPr="00054939">
        <w:rPr>
          <w:rFonts w:ascii="Times New Roman" w:hAnsi="Times New Roman"/>
          <w:b/>
          <w:spacing w:val="-8"/>
          <w:sz w:val="26"/>
          <w:szCs w:val="26"/>
          <w:lang w:val="nl-NL"/>
        </w:rPr>
        <w:t>BỘ TRƯỞNG BỘ KẾ HOẠCH VÀ ĐẦU TƯ</w:t>
      </w:r>
    </w:p>
    <w:p w14:paraId="2277DD5C" w14:textId="77777777" w:rsidR="00842A35" w:rsidRDefault="00842A35" w:rsidP="00842A35">
      <w:pPr>
        <w:spacing w:before="80" w:after="80" w:line="240" w:lineRule="auto"/>
        <w:ind w:firstLine="567"/>
        <w:jc w:val="both"/>
        <w:rPr>
          <w:rFonts w:ascii="Times New Roman" w:hAnsi="Times New Roman"/>
          <w:i/>
          <w:sz w:val="26"/>
          <w:szCs w:val="26"/>
        </w:rPr>
      </w:pPr>
    </w:p>
    <w:p w14:paraId="6B73C91E" w14:textId="77777777" w:rsidR="00842A35" w:rsidRPr="00054939" w:rsidRDefault="00842A35" w:rsidP="00842A35">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Luật Đầu tư số 61/2020/QH14 ngày 17 tháng 6 năm 2020;</w:t>
      </w:r>
    </w:p>
    <w:p w14:paraId="53F774AA" w14:textId="77777777" w:rsidR="00842A35" w:rsidRPr="00054939" w:rsidRDefault="00842A35" w:rsidP="00842A35">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574385D5" w14:textId="77777777" w:rsidR="00842A35" w:rsidRPr="00054939" w:rsidRDefault="00842A35" w:rsidP="00842A35">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Nghị định số 86/2017/NĐ-CP ngày 25 tháng 7 năm 2017 của Chính phủ quy định chức năng, nhiệm vụ, quyền hạn và  cơ cấu tổ chức của Bộ Kế hoạch và Đầu tư;</w:t>
      </w:r>
    </w:p>
    <w:p w14:paraId="547221AE" w14:textId="77777777" w:rsidR="00842A35" w:rsidRPr="00054939" w:rsidRDefault="00842A35" w:rsidP="00842A35">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Giấy phép đầu tư/Giấy chứng nhận đầu tư ra nước ngoài/Giấy chứng nhận đăng ký đầu tư ra nước ngoài mã số ... ngày ..., điều chỉnh lần … ngày… của Bộ Kế hoạch và Đầu tư;</w:t>
      </w:r>
    </w:p>
    <w:p w14:paraId="3983003B" w14:textId="77777777" w:rsidR="00842A35" w:rsidRPr="00054939" w:rsidRDefault="00842A35" w:rsidP="00842A35">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Theo đề nghị chấm dứt hiệu lực Giấy phép đầu tư/Giấy chứng nhận đầu tư ra nước ngoài/Giấy chứng nhận đăng ký đầu tư ra nước ngoài của ... (ghi rõ tên nhà đầu tư) kèm hồ sơ nộp ngày ... và các tài liệu giải trình, bổ sung nộp ngày ... (nếu có).</w:t>
      </w:r>
    </w:p>
    <w:p w14:paraId="71ACA01D" w14:textId="77777777" w:rsidR="00842A35" w:rsidRPr="00054939" w:rsidRDefault="00842A35" w:rsidP="00842A35">
      <w:pPr>
        <w:spacing w:before="80" w:after="80" w:line="240" w:lineRule="auto"/>
        <w:ind w:firstLine="567"/>
        <w:jc w:val="center"/>
        <w:rPr>
          <w:rFonts w:ascii="Times New Roman" w:hAnsi="Times New Roman"/>
          <w:b/>
          <w:iCs/>
          <w:sz w:val="26"/>
          <w:szCs w:val="26"/>
          <w:lang w:val="nl-NL"/>
        </w:rPr>
      </w:pPr>
    </w:p>
    <w:p w14:paraId="068759B9" w14:textId="77777777" w:rsidR="00842A35" w:rsidRPr="00054939" w:rsidRDefault="00842A35" w:rsidP="00842A35">
      <w:pPr>
        <w:spacing w:before="80" w:after="80" w:line="240" w:lineRule="auto"/>
        <w:jc w:val="center"/>
        <w:rPr>
          <w:rFonts w:ascii="Times New Roman" w:hAnsi="Times New Roman"/>
          <w:b/>
          <w:iCs/>
          <w:sz w:val="26"/>
          <w:szCs w:val="26"/>
          <w:lang w:val="nl-NL"/>
        </w:rPr>
      </w:pPr>
      <w:r w:rsidRPr="00054939">
        <w:rPr>
          <w:rFonts w:ascii="Times New Roman" w:hAnsi="Times New Roman"/>
          <w:b/>
          <w:iCs/>
          <w:sz w:val="26"/>
          <w:szCs w:val="26"/>
          <w:lang w:val="nl-NL"/>
        </w:rPr>
        <w:t>QUYẾT ĐỊNH:</w:t>
      </w:r>
    </w:p>
    <w:p w14:paraId="1189B1F3" w14:textId="77777777" w:rsidR="00842A35" w:rsidRPr="00054939" w:rsidRDefault="00842A35" w:rsidP="00842A35">
      <w:pPr>
        <w:spacing w:before="80" w:after="80" w:line="240" w:lineRule="auto"/>
        <w:ind w:firstLine="567"/>
        <w:jc w:val="center"/>
        <w:rPr>
          <w:rFonts w:ascii="Times New Roman" w:hAnsi="Times New Roman"/>
          <w:b/>
          <w:iCs/>
          <w:sz w:val="26"/>
          <w:szCs w:val="26"/>
          <w:lang w:val="nl-NL"/>
        </w:rPr>
      </w:pPr>
    </w:p>
    <w:p w14:paraId="6A7C8367" w14:textId="77777777" w:rsidR="00842A35" w:rsidRPr="00054939" w:rsidRDefault="00842A35" w:rsidP="00842A35">
      <w:pPr>
        <w:spacing w:before="80" w:after="80" w:line="240" w:lineRule="auto"/>
        <w:ind w:firstLine="567"/>
        <w:jc w:val="both"/>
        <w:rPr>
          <w:rFonts w:ascii="Times New Roman" w:hAnsi="Times New Roman"/>
          <w:iCs/>
          <w:spacing w:val="6"/>
          <w:sz w:val="26"/>
          <w:szCs w:val="26"/>
          <w:lang w:val="nl-NL"/>
        </w:rPr>
      </w:pPr>
      <w:r w:rsidRPr="00054939">
        <w:rPr>
          <w:rFonts w:ascii="Times New Roman" w:hAnsi="Times New Roman"/>
          <w:b/>
          <w:iCs/>
          <w:spacing w:val="6"/>
          <w:sz w:val="26"/>
          <w:szCs w:val="26"/>
          <w:lang w:val="nl-NL"/>
        </w:rPr>
        <w:t>Điều 1.</w:t>
      </w:r>
      <w:r w:rsidRPr="00054939">
        <w:rPr>
          <w:rFonts w:ascii="Times New Roman" w:hAnsi="Times New Roman"/>
          <w:iCs/>
          <w:spacing w:val="6"/>
          <w:sz w:val="26"/>
          <w:szCs w:val="26"/>
          <w:lang w:val="nl-NL"/>
        </w:rPr>
        <w:t xml:space="preserve"> Chấm dứt hiệu lực Giấy chứng nhận đăng ký đầu tư ra nước ngoài mã số ... do Bộ Kế hoạch và Đầu tư cấp ngày ... cho ... </w:t>
      </w:r>
      <w:r w:rsidRPr="00054939">
        <w:rPr>
          <w:rFonts w:ascii="Times New Roman" w:hAnsi="Times New Roman"/>
          <w:i/>
          <w:iCs/>
          <w:spacing w:val="6"/>
          <w:sz w:val="26"/>
          <w:szCs w:val="26"/>
          <w:lang w:val="nl-NL"/>
        </w:rPr>
        <w:t>(ghi</w:t>
      </w:r>
      <w:r w:rsidRPr="00054939">
        <w:rPr>
          <w:rFonts w:ascii="Times New Roman" w:hAnsi="Times New Roman"/>
          <w:i/>
          <w:iCs/>
          <w:spacing w:val="6"/>
          <w:sz w:val="26"/>
          <w:szCs w:val="26"/>
          <w:lang w:val="vi-VN"/>
        </w:rPr>
        <w:t xml:space="preserve"> rõ tên </w:t>
      </w:r>
      <w:r w:rsidRPr="00054939">
        <w:rPr>
          <w:rFonts w:ascii="Times New Roman" w:hAnsi="Times New Roman"/>
          <w:i/>
          <w:iCs/>
          <w:spacing w:val="6"/>
          <w:sz w:val="26"/>
          <w:szCs w:val="26"/>
          <w:lang w:val="nl-NL"/>
        </w:rPr>
        <w:t>nhà đầu tư)</w:t>
      </w:r>
      <w:r w:rsidRPr="00054939">
        <w:rPr>
          <w:rFonts w:ascii="Times New Roman" w:hAnsi="Times New Roman"/>
          <w:iCs/>
          <w:spacing w:val="6"/>
          <w:sz w:val="26"/>
          <w:szCs w:val="26"/>
          <w:lang w:val="nl-NL"/>
        </w:rPr>
        <w:t xml:space="preserve"> theo khoản ... Điều 64 của Luật Đầu tư.</w:t>
      </w:r>
    </w:p>
    <w:p w14:paraId="45C9F53D" w14:textId="77777777" w:rsidR="00842A35" w:rsidRPr="00054939" w:rsidRDefault="00842A35" w:rsidP="00842A35">
      <w:pPr>
        <w:spacing w:before="80" w:after="80" w:line="240" w:lineRule="auto"/>
        <w:ind w:firstLine="567"/>
        <w:jc w:val="both"/>
        <w:rPr>
          <w:rFonts w:ascii="Times New Roman" w:hAnsi="Times New Roman"/>
          <w:iCs/>
          <w:sz w:val="26"/>
          <w:szCs w:val="26"/>
          <w:lang w:val="nl-NL"/>
        </w:rPr>
      </w:pPr>
      <w:r w:rsidRPr="00054939">
        <w:rPr>
          <w:rFonts w:ascii="Times New Roman" w:hAnsi="Times New Roman"/>
          <w:b/>
          <w:sz w:val="26"/>
          <w:szCs w:val="26"/>
          <w:lang w:val="nl-NL"/>
        </w:rPr>
        <w:t>Điều 2.</w:t>
      </w:r>
      <w:r w:rsidRPr="00054939">
        <w:rPr>
          <w:rFonts w:ascii="Times New Roman" w:hAnsi="Times New Roman"/>
          <w:sz w:val="26"/>
          <w:szCs w:val="26"/>
          <w:lang w:val="nl-NL"/>
        </w:rPr>
        <w:t xml:space="preserve"> </w:t>
      </w:r>
      <w:r w:rsidRPr="00054939">
        <w:rPr>
          <w:rFonts w:ascii="Times New Roman" w:hAnsi="Times New Roman"/>
          <w:i/>
          <w:sz w:val="26"/>
          <w:szCs w:val="26"/>
          <w:lang w:val="nl-NL"/>
        </w:rPr>
        <w:t>(Tên</w:t>
      </w:r>
      <w:r w:rsidRPr="00054939">
        <w:rPr>
          <w:rFonts w:ascii="Times New Roman" w:hAnsi="Times New Roman"/>
          <w:i/>
          <w:sz w:val="26"/>
          <w:szCs w:val="26"/>
          <w:lang w:val="vi-VN"/>
        </w:rPr>
        <w:t xml:space="preserve"> n</w:t>
      </w:r>
      <w:r w:rsidRPr="00054939">
        <w:rPr>
          <w:rFonts w:ascii="Times New Roman" w:hAnsi="Times New Roman"/>
          <w:i/>
          <w:sz w:val="26"/>
          <w:szCs w:val="26"/>
          <w:lang w:val="nl-NL"/>
        </w:rPr>
        <w:t>hà đầu tư)</w:t>
      </w:r>
      <w:r w:rsidRPr="00054939">
        <w:rPr>
          <w:rFonts w:ascii="Times New Roman" w:hAnsi="Times New Roman"/>
          <w:iCs/>
          <w:sz w:val="26"/>
          <w:szCs w:val="26"/>
          <w:lang w:val="nl-NL"/>
        </w:rPr>
        <w:t>:</w:t>
      </w:r>
    </w:p>
    <w:p w14:paraId="6FD1F16F" w14:textId="77777777" w:rsidR="00842A35" w:rsidRPr="00054939" w:rsidRDefault="00842A35" w:rsidP="00842A35">
      <w:pPr>
        <w:spacing w:before="80" w:after="80" w:line="240" w:lineRule="auto"/>
        <w:ind w:firstLine="567"/>
        <w:jc w:val="both"/>
        <w:rPr>
          <w:rFonts w:ascii="Times New Roman" w:hAnsi="Times New Roman"/>
          <w:iCs/>
          <w:sz w:val="26"/>
          <w:szCs w:val="26"/>
          <w:lang w:val="nl-NL"/>
        </w:rPr>
      </w:pPr>
      <w:r w:rsidRPr="00054939">
        <w:rPr>
          <w:rFonts w:ascii="Times New Roman" w:hAnsi="Times New Roman"/>
          <w:iCs/>
          <w:sz w:val="26"/>
          <w:szCs w:val="26"/>
          <w:lang w:val="nl-NL"/>
        </w:rPr>
        <w:t xml:space="preserve">1. Chịu trách nhiệm về việc chấm dứt hoạt động của dự án đầu tư ra nước ngoài theo các quy định của pháp luật nước tiếp nhận đầu tư và chuyển toàn bộ vốn, tài sản hợp pháp </w:t>
      </w:r>
      <w:r w:rsidRPr="00054939">
        <w:rPr>
          <w:rFonts w:ascii="Times New Roman" w:hAnsi="Times New Roman"/>
          <w:iCs/>
          <w:sz w:val="26"/>
          <w:szCs w:val="26"/>
          <w:lang w:val="nl-NL"/>
        </w:rPr>
        <w:lastRenderedPageBreak/>
        <w:t>về nước theo quy định tại Luật Đầu tư số 61/2020/QH14 ngày 17 tháng 6 năm 2020 (Luật Đầu tư), Nghị định số 31/2021/NĐ-CP ngày 26 tháng 3 năm 2021 của Chính phủ quy định chi tiết và hướng dẫn thi hành một số điều của Luật Đầu tư (Nghị định số 31/2021/NĐ-CP) và các quy định pháp luật khác có liên quan.</w:t>
      </w:r>
    </w:p>
    <w:p w14:paraId="64282C14" w14:textId="77777777" w:rsidR="00842A35" w:rsidRPr="00054939" w:rsidRDefault="00842A35" w:rsidP="00842A35">
      <w:pPr>
        <w:spacing w:before="80" w:after="80" w:line="240" w:lineRule="auto"/>
        <w:ind w:firstLine="567"/>
        <w:jc w:val="both"/>
        <w:rPr>
          <w:rFonts w:ascii="Times New Roman" w:hAnsi="Times New Roman"/>
          <w:iCs/>
          <w:sz w:val="26"/>
          <w:szCs w:val="26"/>
          <w:lang w:val="nl-NL"/>
        </w:rPr>
      </w:pPr>
      <w:r w:rsidRPr="00054939">
        <w:rPr>
          <w:rFonts w:ascii="Times New Roman" w:hAnsi="Times New Roman"/>
          <w:iCs/>
          <w:sz w:val="26"/>
          <w:szCs w:val="26"/>
          <w:lang w:val="nl-NL"/>
        </w:rPr>
        <w:t>2. Thực hiện các nghĩa vụ tài chính đối với Nhà nước, thực hiện đầy đủ trách nhiệm đối với người lao động theo quy định tại Luật Đầu tư, Nghị định số 31/2021/NĐ-CP và các quy định pháp luật khác có liên quan.</w:t>
      </w:r>
    </w:p>
    <w:p w14:paraId="742FE5BC" w14:textId="77777777" w:rsidR="00842A35" w:rsidRPr="00054939" w:rsidRDefault="00842A35" w:rsidP="00842A35">
      <w:pPr>
        <w:spacing w:before="80" w:after="80" w:line="240" w:lineRule="auto"/>
        <w:ind w:firstLine="567"/>
        <w:jc w:val="both"/>
        <w:rPr>
          <w:rFonts w:ascii="Times New Roman" w:hAnsi="Times New Roman"/>
          <w:b/>
          <w:iCs/>
          <w:sz w:val="26"/>
          <w:szCs w:val="26"/>
          <w:lang w:val="nl-NL"/>
        </w:rPr>
      </w:pPr>
      <w:r w:rsidRPr="00054939">
        <w:rPr>
          <w:rFonts w:ascii="Times New Roman" w:hAnsi="Times New Roman"/>
          <w:b/>
          <w:iCs/>
          <w:sz w:val="26"/>
          <w:szCs w:val="26"/>
          <w:lang w:val="nl-NL"/>
        </w:rPr>
        <w:t xml:space="preserve">Điều 3. </w:t>
      </w:r>
    </w:p>
    <w:p w14:paraId="6C8D61C5" w14:textId="77777777" w:rsidR="00842A35" w:rsidRPr="000115D2" w:rsidRDefault="00842A35" w:rsidP="00842A35">
      <w:pPr>
        <w:overflowPunct w:val="0"/>
        <w:autoSpaceDE w:val="0"/>
        <w:autoSpaceDN w:val="0"/>
        <w:adjustRightInd w:val="0"/>
        <w:spacing w:before="80" w:after="80"/>
        <w:ind w:firstLine="567"/>
        <w:jc w:val="both"/>
        <w:textAlignment w:val="baseline"/>
        <w:rPr>
          <w:rFonts w:ascii="Times New Roman" w:hAnsi="Times New Roman"/>
          <w:iCs/>
          <w:sz w:val="26"/>
          <w:szCs w:val="26"/>
          <w:lang w:val="nl-NL"/>
        </w:rPr>
      </w:pPr>
      <w:r>
        <w:rPr>
          <w:rFonts w:ascii="Times New Roman" w:hAnsi="Times New Roman"/>
          <w:iCs/>
          <w:sz w:val="26"/>
          <w:szCs w:val="26"/>
          <w:lang w:val="nl-NL"/>
        </w:rPr>
        <w:t xml:space="preserve">1. </w:t>
      </w:r>
      <w:r w:rsidRPr="000115D2">
        <w:rPr>
          <w:rFonts w:ascii="Times New Roman" w:hAnsi="Times New Roman"/>
          <w:iCs/>
          <w:sz w:val="26"/>
          <w:szCs w:val="26"/>
          <w:lang w:val="nl-NL"/>
        </w:rPr>
        <w:t>Quyết định này có hiệu lực kể từ ngày ký.</w:t>
      </w:r>
    </w:p>
    <w:p w14:paraId="06ECA1CE" w14:textId="77777777" w:rsidR="00842A35" w:rsidRPr="000115D2" w:rsidRDefault="00842A35" w:rsidP="00842A35">
      <w:pPr>
        <w:tabs>
          <w:tab w:val="left" w:pos="851"/>
        </w:tabs>
        <w:overflowPunct w:val="0"/>
        <w:autoSpaceDE w:val="0"/>
        <w:autoSpaceDN w:val="0"/>
        <w:adjustRightInd w:val="0"/>
        <w:spacing w:before="80" w:after="80"/>
        <w:ind w:firstLine="567"/>
        <w:jc w:val="both"/>
        <w:textAlignment w:val="baseline"/>
        <w:rPr>
          <w:rFonts w:ascii="Times New Roman" w:hAnsi="Times New Roman"/>
          <w:iCs/>
          <w:sz w:val="26"/>
          <w:szCs w:val="26"/>
          <w:lang w:val="nl-NL"/>
        </w:rPr>
      </w:pPr>
      <w:r>
        <w:rPr>
          <w:rFonts w:ascii="Times New Roman" w:hAnsi="Times New Roman"/>
          <w:i/>
          <w:iCs/>
          <w:sz w:val="26"/>
          <w:szCs w:val="26"/>
          <w:lang w:val="nl-NL"/>
        </w:rPr>
        <w:t xml:space="preserve">2. </w:t>
      </w:r>
      <w:r w:rsidRPr="000115D2">
        <w:rPr>
          <w:rFonts w:ascii="Times New Roman" w:hAnsi="Times New Roman"/>
          <w:i/>
          <w:iCs/>
          <w:sz w:val="26"/>
          <w:szCs w:val="26"/>
          <w:lang w:val="nl-NL"/>
        </w:rPr>
        <w:t>(Tên</w:t>
      </w:r>
      <w:r w:rsidRPr="000115D2">
        <w:rPr>
          <w:rFonts w:ascii="Times New Roman" w:hAnsi="Times New Roman"/>
          <w:i/>
          <w:iCs/>
          <w:sz w:val="26"/>
          <w:szCs w:val="26"/>
          <w:lang w:val="vi-VN"/>
        </w:rPr>
        <w:t xml:space="preserve"> n</w:t>
      </w:r>
      <w:r w:rsidRPr="000115D2">
        <w:rPr>
          <w:rFonts w:ascii="Times New Roman" w:hAnsi="Times New Roman"/>
          <w:i/>
          <w:iCs/>
          <w:sz w:val="26"/>
          <w:szCs w:val="26"/>
          <w:lang w:val="nl-NL"/>
        </w:rPr>
        <w:t>hà đầu tư)</w:t>
      </w:r>
      <w:r w:rsidRPr="000115D2">
        <w:rPr>
          <w:rFonts w:ascii="Times New Roman" w:hAnsi="Times New Roman"/>
          <w:iCs/>
          <w:sz w:val="26"/>
          <w:szCs w:val="26"/>
          <w:lang w:val="nl-NL"/>
        </w:rPr>
        <w:t xml:space="preserve"> có trách nhiệm thi hành Quyết định này.</w:t>
      </w:r>
    </w:p>
    <w:p w14:paraId="3F080A38" w14:textId="77777777" w:rsidR="00842A35" w:rsidRPr="00054939" w:rsidRDefault="00842A35" w:rsidP="00842A35">
      <w:pPr>
        <w:spacing w:before="80" w:after="80" w:line="240" w:lineRule="auto"/>
        <w:ind w:firstLine="567"/>
        <w:jc w:val="both"/>
        <w:rPr>
          <w:rFonts w:ascii="Times New Roman" w:hAnsi="Times New Roman"/>
          <w:b/>
          <w:sz w:val="26"/>
          <w:szCs w:val="26"/>
        </w:rPr>
      </w:pPr>
      <w:r w:rsidRPr="00054939">
        <w:rPr>
          <w:rFonts w:ascii="Times New Roman" w:hAnsi="Times New Roman"/>
          <w:b/>
          <w:iCs/>
          <w:sz w:val="26"/>
          <w:szCs w:val="26"/>
          <w:lang w:val="nl-NL"/>
        </w:rPr>
        <w:t xml:space="preserve">Điều 4. </w:t>
      </w:r>
      <w:r w:rsidRPr="00054939">
        <w:rPr>
          <w:rFonts w:ascii="Times New Roman" w:hAnsi="Times New Roman"/>
          <w:iCs/>
          <w:sz w:val="26"/>
          <w:szCs w:val="26"/>
          <w:lang w:val="nl-NL"/>
        </w:rPr>
        <w:t xml:space="preserve">Quyết định này được lập thành … (…) bản; bản chính cấp cho </w:t>
      </w:r>
      <w:r w:rsidRPr="00054939">
        <w:rPr>
          <w:rFonts w:ascii="Times New Roman" w:hAnsi="Times New Roman"/>
          <w:i/>
          <w:iCs/>
          <w:sz w:val="26"/>
          <w:szCs w:val="26"/>
          <w:lang w:val="nl-NL"/>
        </w:rPr>
        <w:t>(nhà đầu tư)</w:t>
      </w:r>
      <w:r w:rsidRPr="00054939">
        <w:rPr>
          <w:rFonts w:ascii="Times New Roman" w:hAnsi="Times New Roman"/>
          <w:iCs/>
          <w:sz w:val="26"/>
          <w:szCs w:val="26"/>
          <w:lang w:val="nl-NL"/>
        </w:rPr>
        <w:t xml:space="preserve">, bản gốc lưu tại Bộ Kế hoạch và Đầu tư và sao gửi </w:t>
      </w:r>
      <w:r w:rsidRPr="00054939">
        <w:rPr>
          <w:rFonts w:ascii="Times New Roman" w:hAnsi="Times New Roman"/>
          <w:sz w:val="26"/>
          <w:szCs w:val="26"/>
          <w:lang w:val="vi-VN"/>
        </w:rPr>
        <w:t>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r w:rsidRPr="00054939">
        <w:rPr>
          <w:rFonts w:ascii="Times New Roman" w:hAnsi="Times New Roman"/>
          <w:sz w:val="26"/>
          <w:szCs w:val="26"/>
        </w:rPr>
        <w:t>.</w:t>
      </w:r>
    </w:p>
    <w:tbl>
      <w:tblPr>
        <w:tblpPr w:leftFromText="180" w:rightFromText="180" w:vertAnchor="text" w:horzAnchor="margin" w:tblpY="225"/>
        <w:tblW w:w="0" w:type="auto"/>
        <w:tblLook w:val="0000" w:firstRow="0" w:lastRow="0" w:firstColumn="0" w:lastColumn="0" w:noHBand="0" w:noVBand="0"/>
      </w:tblPr>
      <w:tblGrid>
        <w:gridCol w:w="4240"/>
        <w:gridCol w:w="5120"/>
      </w:tblGrid>
      <w:tr w:rsidR="00842A35" w:rsidRPr="00054939" w14:paraId="631A7C8E" w14:textId="77777777" w:rsidTr="002E0F92">
        <w:trPr>
          <w:trHeight w:val="932"/>
        </w:trPr>
        <w:tc>
          <w:tcPr>
            <w:tcW w:w="4423" w:type="dxa"/>
          </w:tcPr>
          <w:p w14:paraId="327CCA88" w14:textId="77777777" w:rsidR="00842A35" w:rsidRPr="00054939" w:rsidRDefault="00842A35" w:rsidP="002E0F92">
            <w:pPr>
              <w:spacing w:before="80" w:after="80" w:line="240" w:lineRule="auto"/>
              <w:jc w:val="both"/>
              <w:rPr>
                <w:rFonts w:ascii="Times New Roman" w:hAnsi="Times New Roman"/>
                <w:b/>
                <w:bCs/>
                <w:i/>
                <w:sz w:val="26"/>
                <w:szCs w:val="26"/>
                <w:lang w:val="nl-NL"/>
              </w:rPr>
            </w:pPr>
            <w:r w:rsidRPr="00054939">
              <w:rPr>
                <w:rFonts w:ascii="Times New Roman" w:hAnsi="Times New Roman"/>
                <w:b/>
                <w:bCs/>
                <w:i/>
                <w:sz w:val="26"/>
                <w:szCs w:val="26"/>
                <w:lang w:val="nl-NL"/>
              </w:rPr>
              <w:t>Nơi nhận:</w:t>
            </w:r>
          </w:p>
          <w:p w14:paraId="7872821E" w14:textId="77777777" w:rsidR="00842A35" w:rsidRPr="00541E2B" w:rsidRDefault="00842A35" w:rsidP="002E0F92">
            <w:pPr>
              <w:spacing w:before="80" w:after="80" w:line="240" w:lineRule="auto"/>
              <w:contextualSpacing/>
              <w:jc w:val="both"/>
              <w:rPr>
                <w:rFonts w:ascii="Times New Roman" w:hAnsi="Times New Roman"/>
                <w:iCs/>
                <w:lang w:val="nl-NL"/>
              </w:rPr>
            </w:pPr>
            <w:r w:rsidRPr="00541E2B">
              <w:rPr>
                <w:rFonts w:ascii="Times New Roman" w:hAnsi="Times New Roman"/>
                <w:iCs/>
                <w:lang w:val="nl-NL"/>
              </w:rPr>
              <w:t>- Như Điều 4;</w:t>
            </w:r>
          </w:p>
          <w:p w14:paraId="5BF6BA60" w14:textId="77777777" w:rsidR="00842A35" w:rsidRPr="00054939" w:rsidRDefault="00842A35" w:rsidP="002E0F92">
            <w:pPr>
              <w:spacing w:before="80" w:after="80" w:line="240" w:lineRule="auto"/>
              <w:contextualSpacing/>
              <w:jc w:val="both"/>
              <w:rPr>
                <w:rFonts w:ascii="Times New Roman" w:hAnsi="Times New Roman"/>
                <w:iCs/>
                <w:sz w:val="26"/>
                <w:szCs w:val="26"/>
                <w:lang w:val="nl-NL"/>
              </w:rPr>
            </w:pPr>
            <w:r w:rsidRPr="00541E2B">
              <w:rPr>
                <w:rFonts w:ascii="Times New Roman" w:hAnsi="Times New Roman"/>
                <w:iCs/>
                <w:lang w:val="nl-NL"/>
              </w:rPr>
              <w:t>- Lưu: Cục ĐTNN.</w:t>
            </w:r>
          </w:p>
        </w:tc>
        <w:tc>
          <w:tcPr>
            <w:tcW w:w="5324" w:type="dxa"/>
          </w:tcPr>
          <w:p w14:paraId="2358C9EC" w14:textId="77777777" w:rsidR="00842A35" w:rsidRPr="00054939" w:rsidRDefault="00842A35" w:rsidP="002E0F92">
            <w:pPr>
              <w:spacing w:before="80" w:after="80" w:line="240" w:lineRule="auto"/>
              <w:jc w:val="center"/>
              <w:rPr>
                <w:rFonts w:ascii="Times New Roman" w:hAnsi="Times New Roman"/>
                <w:b/>
                <w:bCs/>
                <w:sz w:val="26"/>
                <w:szCs w:val="26"/>
                <w:lang w:val="nl-NL"/>
              </w:rPr>
            </w:pPr>
            <w:r w:rsidRPr="00054939">
              <w:rPr>
                <w:rFonts w:ascii="Times New Roman" w:hAnsi="Times New Roman"/>
                <w:b/>
                <w:bCs/>
                <w:sz w:val="26"/>
                <w:szCs w:val="26"/>
                <w:lang w:val="nl-NL"/>
              </w:rPr>
              <w:t>BỘ TRƯỞNG</w:t>
            </w:r>
          </w:p>
          <w:p w14:paraId="20471C6E" w14:textId="77777777" w:rsidR="00842A35" w:rsidRPr="00054939" w:rsidRDefault="00842A35" w:rsidP="002E0F92">
            <w:pPr>
              <w:spacing w:before="80" w:after="80" w:line="240" w:lineRule="auto"/>
              <w:jc w:val="center"/>
              <w:rPr>
                <w:rFonts w:ascii="Times New Roman" w:hAnsi="Times New Roman"/>
                <w:b/>
                <w:iCs/>
                <w:sz w:val="26"/>
                <w:szCs w:val="26"/>
                <w:lang w:val="nl-NL"/>
              </w:rPr>
            </w:pPr>
            <w:r w:rsidRPr="00054939">
              <w:rPr>
                <w:rFonts w:ascii="Times New Roman" w:hAnsi="Times New Roman"/>
                <w:i/>
                <w:sz w:val="26"/>
                <w:szCs w:val="26"/>
              </w:rPr>
              <w:t>(Ký, ghi rõ họ tên và đóng dấu)</w:t>
            </w:r>
          </w:p>
        </w:tc>
      </w:tr>
    </w:tbl>
    <w:p w14:paraId="0A293033" w14:textId="77777777" w:rsidR="00842A35" w:rsidRDefault="00842A35" w:rsidP="00842A35">
      <w:pPr>
        <w:spacing w:before="80" w:after="80" w:line="240" w:lineRule="auto"/>
        <w:jc w:val="center"/>
        <w:rPr>
          <w:rFonts w:ascii="Times New Roman" w:hAnsi="Times New Roman"/>
          <w:b/>
          <w:bCs/>
          <w:sz w:val="26"/>
          <w:szCs w:val="26"/>
        </w:rPr>
      </w:pPr>
    </w:p>
    <w:p w14:paraId="79606BB1" w14:textId="04E4C86B" w:rsidR="007F5721" w:rsidRPr="00842A35" w:rsidRDefault="007F5721" w:rsidP="00842A35">
      <w:pPr>
        <w:rPr>
          <w:lang w:val="vi-VN"/>
        </w:rPr>
      </w:pPr>
    </w:p>
    <w:sectPr w:rsidR="007F5721" w:rsidRPr="00842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35"/>
    <w:rsid w:val="00420918"/>
    <w:rsid w:val="007F5721"/>
    <w:rsid w:val="00842A35"/>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C58A"/>
  <w15:chartTrackingRefBased/>
  <w15:docId w15:val="{3532BAEA-609C-495B-8E0E-1BE953D0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35"/>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42A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2A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2A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2A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42A3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42A3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42A3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42A3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42A3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A35"/>
    <w:rPr>
      <w:rFonts w:eastAsiaTheme="majorEastAsia" w:cstheme="majorBidi"/>
      <w:color w:val="272727" w:themeColor="text1" w:themeTint="D8"/>
    </w:rPr>
  </w:style>
  <w:style w:type="paragraph" w:styleId="Title">
    <w:name w:val="Title"/>
    <w:basedOn w:val="Normal"/>
    <w:next w:val="Normal"/>
    <w:link w:val="TitleChar"/>
    <w:uiPriority w:val="10"/>
    <w:qFormat/>
    <w:rsid w:val="00842A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A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2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A3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42A35"/>
    <w:rPr>
      <w:i/>
      <w:iCs/>
      <w:color w:val="404040" w:themeColor="text1" w:themeTint="BF"/>
    </w:rPr>
  </w:style>
  <w:style w:type="paragraph" w:styleId="ListParagraph">
    <w:name w:val="List Paragraph"/>
    <w:basedOn w:val="Normal"/>
    <w:uiPriority w:val="34"/>
    <w:qFormat/>
    <w:rsid w:val="00842A3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42A35"/>
    <w:rPr>
      <w:i/>
      <w:iCs/>
      <w:color w:val="0F4761" w:themeColor="accent1" w:themeShade="BF"/>
    </w:rPr>
  </w:style>
  <w:style w:type="paragraph" w:styleId="IntenseQuote">
    <w:name w:val="Intense Quote"/>
    <w:basedOn w:val="Normal"/>
    <w:next w:val="Normal"/>
    <w:link w:val="IntenseQuoteChar"/>
    <w:uiPriority w:val="30"/>
    <w:qFormat/>
    <w:rsid w:val="00842A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42A35"/>
    <w:rPr>
      <w:i/>
      <w:iCs/>
      <w:color w:val="0F4761" w:themeColor="accent1" w:themeShade="BF"/>
    </w:rPr>
  </w:style>
  <w:style w:type="character" w:styleId="IntenseReference">
    <w:name w:val="Intense Reference"/>
    <w:basedOn w:val="DefaultParagraphFont"/>
    <w:uiPriority w:val="32"/>
    <w:qFormat/>
    <w:rsid w:val="00842A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2025-01-03T13:16:00Z</dcterms:created>
  <dcterms:modified xsi:type="dcterms:W3CDTF">2025-01-03T13:17:00Z</dcterms:modified>
</cp:coreProperties>
</file>