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97483" w14:textId="77777777" w:rsidR="007541A4" w:rsidRPr="000E6BF4" w:rsidRDefault="007541A4" w:rsidP="007541A4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A.I.18</w:t>
      </w:r>
    </w:p>
    <w:p w14:paraId="7A27AAD1" w14:textId="77777777" w:rsidR="007541A4" w:rsidRPr="000E6BF4" w:rsidRDefault="007541A4" w:rsidP="007541A4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hiệu đính thông tin Giấy chứng nhận đăng ký đầu tư </w:t>
      </w:r>
    </w:p>
    <w:p w14:paraId="5ED0FCF9" w14:textId="77777777" w:rsidR="007541A4" w:rsidRPr="000E6BF4" w:rsidRDefault="007541A4" w:rsidP="007541A4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(Khoản 1 Điều 41 Nghị định số 31/2021/NĐ-CP)</w:t>
      </w:r>
    </w:p>
    <w:p w14:paraId="1285CFC6" w14:textId="7E9D6DB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5C64D5" wp14:editId="158085E5">
                <wp:simplePos x="0" y="0"/>
                <wp:positionH relativeFrom="margin">
                  <wp:posOffset>295275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0" b="0"/>
                <wp:wrapNone/>
                <wp:docPr id="27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9AA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3.25pt,4.45pt" to="466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bV65GdsAAAAGAQAADwAA&#10;AAAAAAAAAAAAAAAmBAAAZHJzL2Rvd25yZXYueG1sUEsFBgAAAAAEAAQA8wAAAC4FAAAAAA==&#10;">
                <o:lock v:ext="edit" shapetype="f"/>
                <w10:wrap anchorx="margin"/>
              </v:line>
            </w:pict>
          </mc:Fallback>
        </mc:AlternateContent>
      </w:r>
    </w:p>
    <w:p w14:paraId="3280A750" w14:textId="712C76C0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952641" wp14:editId="21D13008">
                <wp:simplePos x="0" y="0"/>
                <wp:positionH relativeFrom="column">
                  <wp:posOffset>2204085</wp:posOffset>
                </wp:positionH>
                <wp:positionV relativeFrom="paragraph">
                  <wp:posOffset>446404</wp:posOffset>
                </wp:positionV>
                <wp:extent cx="1742440" cy="0"/>
                <wp:effectExtent l="0" t="0" r="0" b="0"/>
                <wp:wrapNone/>
                <wp:docPr id="27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F322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3.55pt,35.15pt" to="310.7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14:paraId="0C9F6D60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HIỆU ĐÍNH THÔNG TIN TRÊN GIẤY CHỨNG NHẬN ĐĂNG KÝ ĐẦU TƯ</w:t>
      </w:r>
    </w:p>
    <w:p w14:paraId="5B33B006" w14:textId="77777777" w:rsidR="007541A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68F4C033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14:paraId="107E658F" w14:textId="77777777" w:rsidR="007541A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5C0ACA2E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Tổ chức kinh tế đề nghị hiệu đính thông tin trên Giấy chứng nhận đăng ký đầu tư với các nội dung như sau:</w:t>
      </w:r>
    </w:p>
    <w:p w14:paraId="24FB3F7F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14:paraId="55BFBD7B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Ghi thông tin về Nhà đầu tư quy định tại Giấy chứng nhận đăng ký đầu tư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37D5096D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346DCA">
        <w:rPr>
          <w:rFonts w:ascii="Times New Roman" w:hAnsi="Times New Roman"/>
          <w:i/>
          <w:sz w:val="26"/>
          <w:szCs w:val="26"/>
          <w:lang w:val="sv-SE"/>
        </w:rPr>
        <w:t>(nếu có)</w:t>
      </w:r>
    </w:p>
    <w:p w14:paraId="02D76A1A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>………………….</w:t>
      </w:r>
    </w:p>
    <w:p w14:paraId="1D0E1035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) cấp lần đầu ngày: ............,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ngày........</w:t>
      </w:r>
    </w:p>
    <w:p w14:paraId="3F9093E7" w14:textId="77777777" w:rsidR="007541A4" w:rsidRPr="000E6BF4" w:rsidRDefault="007541A4" w:rsidP="007541A4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886DCD0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 Bold" w:hAnsi="Times New Roman Bold"/>
          <w:b/>
          <w:spacing w:val="-8"/>
          <w:sz w:val="26"/>
          <w:szCs w:val="26"/>
          <w:lang w:val="sv-SE"/>
        </w:rPr>
      </w:pPr>
      <w:r w:rsidRPr="000E6BF4">
        <w:rPr>
          <w:rFonts w:ascii="Times New Roman Bold" w:hAnsi="Times New Roman Bold"/>
          <w:b/>
          <w:spacing w:val="-8"/>
          <w:sz w:val="26"/>
          <w:szCs w:val="26"/>
          <w:lang w:val="sv-SE"/>
        </w:rPr>
        <w:t>III. HIỆU ĐÍNH THÔNG TIN TRÊN GIẤY CHỨNG NHẬN ĐĂNG KÝ ĐẦU TƯ</w:t>
      </w:r>
    </w:p>
    <w:p w14:paraId="58D1CD82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Các Giấy chứng nhận đăng ký đầu tư đã cấp: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163"/>
        <w:gridCol w:w="1500"/>
        <w:gridCol w:w="1626"/>
        <w:gridCol w:w="1495"/>
        <w:gridCol w:w="2662"/>
      </w:tblGrid>
      <w:tr w:rsidR="007541A4" w:rsidRPr="00054939" w14:paraId="3DBF850B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5EC0A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D001E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 giấy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A597D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 giấy/Mã số dự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7DB0A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 cấp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AE52E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 quan cấp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C152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  <w:p w14:paraId="2CD335B1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(Còn hoặc hết hiệu lực)</w:t>
            </w:r>
          </w:p>
        </w:tc>
      </w:tr>
      <w:tr w:rsidR="007541A4" w:rsidRPr="00054939" w14:paraId="593AB5B7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FC43E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88924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056A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69D76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36559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3EAFE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41A4" w:rsidRPr="00054939" w14:paraId="2FAE189D" w14:textId="77777777" w:rsidTr="002F2372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A0419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C0C05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0CF5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BF77C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219C7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3B6F0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F30997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2. Nội dung hiệu đính:</w:t>
      </w:r>
    </w:p>
    <w:p w14:paraId="3AC3B56E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2.1. Nội dung hiệu đính 1:</w:t>
      </w:r>
    </w:p>
    <w:p w14:paraId="0114130F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Nội dung đã quy định tại </w:t>
      </w:r>
      <w:r w:rsidRPr="000E6BF4">
        <w:rPr>
          <w:rFonts w:ascii="Times New Roman" w:hAnsi="Times New Roman"/>
          <w:sz w:val="26"/>
          <w:szCs w:val="26"/>
          <w:lang w:val="sv-SE"/>
        </w:rPr>
        <w:t>Giấy chứng nhận đăng ký đầu tư đã cấp</w:t>
      </w:r>
      <w:r w:rsidRPr="000E6BF4">
        <w:rPr>
          <w:rFonts w:ascii="Times New Roman" w:hAnsi="Times New Roman"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7A2BCE9C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Nay đăng ký sửa thành: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7DA21E4C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Lý do hiệu đính: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4F713714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2.2. Nội dung hiệu đính tiếp theo</w:t>
      </w:r>
      <w:r w:rsidRPr="000E6BF4">
        <w:rPr>
          <w:rFonts w:ascii="Times New Roman" w:hAnsi="Times New Roman"/>
          <w:i/>
          <w:sz w:val="26"/>
          <w:szCs w:val="26"/>
        </w:rPr>
        <w:t>(ghi tương tự như nội dung điều chỉnh 1)</w:t>
      </w:r>
      <w:r w:rsidRPr="000E6BF4">
        <w:rPr>
          <w:rFonts w:ascii="Times New Roman" w:hAnsi="Times New Roman"/>
          <w:b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455AE2A4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IV. NHÀ ĐẦU TƯ CAM KẾT:</w:t>
      </w:r>
    </w:p>
    <w:p w14:paraId="4AB58864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313E43DD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2. Chấp hành các quy định của pháp luật Việt Nam và các quy định của Giấy chứng nhận đăng ký đầu tư.</w:t>
      </w:r>
    </w:p>
    <w:p w14:paraId="3CBE3F77" w14:textId="77777777" w:rsidR="007541A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14:paraId="69958B53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14:paraId="290ED9DA" w14:textId="77777777" w:rsidR="007541A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Bản sao các Giấy chứng nhận đăng ký đầu tư đã cấp.</w:t>
      </w:r>
    </w:p>
    <w:p w14:paraId="39C84CD9" w14:textId="77777777" w:rsidR="007541A4" w:rsidRPr="000E6BF4" w:rsidRDefault="007541A4" w:rsidP="007541A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520"/>
      </w:tblGrid>
      <w:tr w:rsidR="007541A4" w:rsidRPr="00054939" w14:paraId="32C5EBCE" w14:textId="77777777" w:rsidTr="002F2372"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438F3B4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000000" w:fill="FFFFFF"/>
            <w:tcMar>
              <w:left w:w="108" w:type="dxa"/>
              <w:right w:w="108" w:type="dxa"/>
            </w:tcMar>
          </w:tcPr>
          <w:p w14:paraId="27EA162F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... ……., ngày ….. tháng ….. năm……</w:t>
            </w:r>
          </w:p>
          <w:p w14:paraId="5A61E216" w14:textId="77777777" w:rsidR="007541A4" w:rsidRPr="00C76592" w:rsidRDefault="007541A4" w:rsidP="002F2372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782B5E19" w14:textId="77777777" w:rsidR="007541A4" w:rsidRPr="000E6BF4" w:rsidRDefault="007541A4" w:rsidP="002F2372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6BA81E4E" w14:textId="78870947" w:rsidR="007F5721" w:rsidRPr="007541A4" w:rsidRDefault="007F5721" w:rsidP="007541A4">
      <w:pPr>
        <w:rPr>
          <w:lang w:val="vi-VN"/>
        </w:rPr>
      </w:pPr>
    </w:p>
    <w:sectPr w:rsidR="007F5721" w:rsidRPr="0075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A4"/>
    <w:rsid w:val="0056331F"/>
    <w:rsid w:val="007541A4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D1F0"/>
  <w15:chartTrackingRefBased/>
  <w15:docId w15:val="{87359D59-E1FE-482F-9709-4428005F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A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1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1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1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1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1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1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1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1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1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1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2025-01-03T12:16:00Z</dcterms:created>
  <dcterms:modified xsi:type="dcterms:W3CDTF">2025-01-03T12:17:00Z</dcterms:modified>
</cp:coreProperties>
</file>